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DC5385" w:rsidRPr="00353A89" w:rsidTr="001E5070">
        <w:tblPrEx>
          <w:tblCellMar>
            <w:top w:w="0" w:type="dxa"/>
            <w:bottom w:w="0" w:type="dxa"/>
          </w:tblCellMar>
        </w:tblPrEx>
        <w:trPr>
          <w:trHeight w:val="68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Default="00DC5385" w:rsidP="001E5070">
            <w:pPr>
              <w:rPr>
                <w:rFonts w:ascii="Arial" w:hAnsi="Arial" w:cs="Arial"/>
                <w:bCs/>
              </w:rPr>
            </w:pPr>
          </w:p>
          <w:p w:rsidR="00DC5385" w:rsidRPr="00353A89" w:rsidRDefault="00DC5385" w:rsidP="001E5070">
            <w:pPr>
              <w:pStyle w:val="ListParagraph"/>
              <w:ind w:left="0"/>
              <w:rPr>
                <w:rFonts w:ascii="Calibri" w:hAnsi="Calibri"/>
                <w:lang w:eastAsia="en-GB"/>
              </w:rPr>
            </w:pPr>
            <w:r w:rsidRPr="00566D3A">
              <w:rPr>
                <w:rFonts w:ascii="Arial" w:hAnsi="Arial" w:cs="Arial"/>
                <w:bCs/>
              </w:rPr>
              <w:t xml:space="preserve">01 - </w:t>
            </w:r>
            <w:r>
              <w:rPr>
                <w:lang w:eastAsia="en-GB"/>
              </w:rPr>
              <w:t>HSES-RM-0018a - Issue 1.2 - Supplier Health, Safety, Environment, Quality &amp; Sustainability Conditions.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02 </w:t>
            </w:r>
            <w:r>
              <w:rPr>
                <w:rFonts w:ascii="Arial" w:hAnsi="Arial" w:cs="Arial"/>
                <w:bCs/>
              </w:rPr>
              <w:t>–</w:t>
            </w:r>
            <w:r w:rsidRPr="00566D3A">
              <w:rPr>
                <w:rFonts w:ascii="Arial" w:hAnsi="Arial" w:cs="Arial"/>
                <w:bCs/>
              </w:rPr>
              <w:t xml:space="preserve"> BB Suppliers Code of Conduct 2018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03 - </w:t>
            </w:r>
            <w:r>
              <w:rPr>
                <w:lang w:eastAsia="en-GB"/>
              </w:rPr>
              <w:t>Balfour Beatty Sustainable Procurement Policy – Requirements for our Supply Chain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04 - </w:t>
            </w:r>
            <w:r>
              <w:rPr>
                <w:lang w:eastAsia="en-GB"/>
              </w:rPr>
              <w:t xml:space="preserve">ENG-RM-0101d - PTD - Scaffold </w:t>
            </w:r>
            <w:proofErr w:type="gramStart"/>
            <w:r>
              <w:rPr>
                <w:lang w:eastAsia="en-GB"/>
              </w:rPr>
              <w:t>Specification  dated</w:t>
            </w:r>
            <w:proofErr w:type="gramEnd"/>
            <w:r>
              <w:rPr>
                <w:lang w:eastAsia="en-GB"/>
              </w:rPr>
              <w:t xml:space="preserve"> 02/09/2019 - Version 1.3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05 </w:t>
            </w:r>
            <w:r>
              <w:rPr>
                <w:rFonts w:ascii="Arial" w:hAnsi="Arial" w:cs="Arial"/>
                <w:bCs/>
              </w:rPr>
              <w:t>–</w:t>
            </w:r>
            <w:r w:rsidRPr="00566D3A">
              <w:rPr>
                <w:rFonts w:ascii="Arial" w:hAnsi="Arial" w:cs="Arial"/>
                <w:bCs/>
              </w:rPr>
              <w:t xml:space="preserve"> </w:t>
            </w:r>
            <w:r w:rsidRPr="00353A89">
              <w:rPr>
                <w:lang w:eastAsia="en-GB"/>
              </w:rPr>
              <w:t xml:space="preserve">Balfour Beatty </w:t>
            </w:r>
            <w:r>
              <w:rPr>
                <w:rFonts w:ascii="Arial" w:hAnsi="Arial" w:cs="Arial"/>
                <w:bCs/>
              </w:rPr>
              <w:t xml:space="preserve">PTD - </w:t>
            </w:r>
            <w:r w:rsidRPr="00353A89">
              <w:rPr>
                <w:lang w:eastAsia="en-GB"/>
              </w:rPr>
              <w:t>Subcontractors Minimum Expectations 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06 - </w:t>
            </w:r>
            <w:r>
              <w:rPr>
                <w:rFonts w:ascii="Arial" w:hAnsi="Arial" w:cs="Arial"/>
                <w:bCs/>
              </w:rPr>
              <w:t xml:space="preserve">HSF-PR-0003 - </w:t>
            </w:r>
            <w:r w:rsidRPr="00566D3A">
              <w:rPr>
                <w:rFonts w:ascii="Arial" w:hAnsi="Arial" w:cs="Arial"/>
                <w:bCs/>
              </w:rPr>
              <w:t xml:space="preserve">Mobile Phone and </w:t>
            </w:r>
            <w:proofErr w:type="gramStart"/>
            <w:r w:rsidRPr="00566D3A">
              <w:rPr>
                <w:rFonts w:ascii="Arial" w:hAnsi="Arial" w:cs="Arial"/>
                <w:bCs/>
              </w:rPr>
              <w:t>Hand Held</w:t>
            </w:r>
            <w:proofErr w:type="gramEnd"/>
            <w:r w:rsidRPr="00566D3A">
              <w:rPr>
                <w:rFonts w:ascii="Arial" w:hAnsi="Arial" w:cs="Arial"/>
                <w:bCs/>
              </w:rPr>
              <w:t xml:space="preserve"> Radio Use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07 - </w:t>
            </w:r>
            <w:r>
              <w:rPr>
                <w:lang w:eastAsia="en-GB"/>
              </w:rPr>
              <w:t>ENG-PR-0101 - Management of Temporary Works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08 - </w:t>
            </w:r>
            <w:r>
              <w:rPr>
                <w:lang w:eastAsia="en-GB"/>
              </w:rPr>
              <w:t>ENV-RM-0007a - Storage of Fuels Oils &amp; Liquids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09 - </w:t>
            </w:r>
            <w:r>
              <w:rPr>
                <w:lang w:eastAsia="en-GB"/>
              </w:rPr>
              <w:t>ENV-RM-0009a - Concrete Washout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10 - </w:t>
            </w:r>
            <w:r>
              <w:rPr>
                <w:lang w:eastAsia="en-GB"/>
              </w:rPr>
              <w:t>ENV-RM-0010a - Silt Mitigation Measures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11 - </w:t>
            </w:r>
            <w:r>
              <w:rPr>
                <w:lang w:eastAsia="en-GB"/>
              </w:rPr>
              <w:t>ENV-RM-0014a - Air Quality &amp; Dust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12 - </w:t>
            </w:r>
            <w:r>
              <w:rPr>
                <w:lang w:eastAsia="en-GB"/>
              </w:rPr>
              <w:t>ENV-RM-0015a – Noise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13 - </w:t>
            </w:r>
            <w:r>
              <w:rPr>
                <w:lang w:eastAsia="en-GB"/>
              </w:rPr>
              <w:t>ENV-RM-0016a - Managing Ecological Risks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14 - </w:t>
            </w:r>
            <w:r>
              <w:rPr>
                <w:lang w:eastAsia="en-GB"/>
              </w:rPr>
              <w:t>ENV-RM-0018a - Spill Management &amp; Response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15 - </w:t>
            </w:r>
            <w:r>
              <w:rPr>
                <w:lang w:eastAsia="en-GB"/>
              </w:rPr>
              <w:t>ENV-RM-0019a - Working Nr Watercourses - England &amp; Wales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16 - </w:t>
            </w:r>
            <w:r>
              <w:rPr>
                <w:lang w:eastAsia="en-GB"/>
              </w:rPr>
              <w:t>ENV-RM-0035a - Waste Management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17 - </w:t>
            </w:r>
            <w:r>
              <w:rPr>
                <w:lang w:eastAsia="en-GB"/>
              </w:rPr>
              <w:t>HRS-PL-0040a - Drugs &amp; Alcohol Policy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63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18 - </w:t>
            </w:r>
            <w:r>
              <w:rPr>
                <w:lang w:eastAsia="en-GB"/>
              </w:rPr>
              <w:t>HSES-PR-0001 - Health, Safety &amp; Environmental Legislation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19 - </w:t>
            </w:r>
            <w:r>
              <w:rPr>
                <w:lang w:eastAsia="en-GB"/>
              </w:rPr>
              <w:t>HSES-PR-0003 - Emergency Arrangements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20 - </w:t>
            </w:r>
            <w:r>
              <w:rPr>
                <w:lang w:eastAsia="en-GB"/>
              </w:rPr>
              <w:t>HSES-PR-0005 - Incident Reporting &amp; Investigation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21 - </w:t>
            </w:r>
            <w:r>
              <w:rPr>
                <w:lang w:eastAsia="en-GB"/>
              </w:rPr>
              <w:t>HSES-PR-0009 - HSES Visits Tours Inspections &amp; Leading KPIs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 xml:space="preserve">22 - </w:t>
            </w:r>
            <w:r>
              <w:rPr>
                <w:lang w:eastAsia="en-GB"/>
              </w:rPr>
              <w:t>HSES-PR-0011 - Setting People to Work Safely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Default="00DC5385" w:rsidP="001E5070">
            <w:pPr>
              <w:rPr>
                <w:lang w:eastAsia="en-GB"/>
              </w:rPr>
            </w:pPr>
            <w:r w:rsidRPr="00566D3A">
              <w:rPr>
                <w:rFonts w:ascii="Arial" w:hAnsi="Arial" w:cs="Arial"/>
                <w:bCs/>
              </w:rPr>
              <w:t xml:space="preserve">23 - </w:t>
            </w:r>
            <w:r>
              <w:rPr>
                <w:lang w:eastAsia="en-GB"/>
              </w:rPr>
              <w:t>HSES-PR-0026 - Training &amp; Competence</w:t>
            </w:r>
          </w:p>
          <w:p w:rsidR="00DC5385" w:rsidRDefault="00DC5385" w:rsidP="001E5070">
            <w:pPr>
              <w:rPr>
                <w:lang w:eastAsia="en-GB"/>
              </w:rPr>
            </w:pPr>
            <w:r>
              <w:rPr>
                <w:rFonts w:ascii="Arial" w:hAnsi="Arial" w:cs="Arial"/>
                <w:bCs/>
              </w:rPr>
              <w:t xml:space="preserve">24 - </w:t>
            </w:r>
            <w:r>
              <w:rPr>
                <w:lang w:eastAsia="en-GB"/>
              </w:rPr>
              <w:t>HSES-RM-0026b - Approved Card Schemes</w:t>
            </w:r>
          </w:p>
          <w:p w:rsidR="00DC5385" w:rsidRDefault="00DC5385" w:rsidP="001E5070">
            <w:pPr>
              <w:rPr>
                <w:lang w:eastAsia="en-GB"/>
              </w:rPr>
            </w:pPr>
            <w:r>
              <w:rPr>
                <w:rFonts w:ascii="Arial" w:hAnsi="Arial" w:cs="Arial"/>
                <w:bCs/>
              </w:rPr>
              <w:t>25 -</w:t>
            </w:r>
            <w:r>
              <w:rPr>
                <w:lang w:eastAsia="en-GB"/>
              </w:rPr>
              <w:t xml:space="preserve"> HSES-SF-0011b - Work Package - Task Briefing Appraisal</w:t>
            </w:r>
          </w:p>
          <w:p w:rsidR="00DC5385" w:rsidRDefault="00DC5385" w:rsidP="001E5070">
            <w:pPr>
              <w:rPr>
                <w:lang w:eastAsia="en-GB"/>
              </w:rPr>
            </w:pPr>
            <w:r>
              <w:rPr>
                <w:rFonts w:ascii="Arial" w:hAnsi="Arial" w:cs="Arial"/>
                <w:bCs/>
              </w:rPr>
              <w:t xml:space="preserve">26 - </w:t>
            </w:r>
            <w:r>
              <w:rPr>
                <w:lang w:eastAsia="en-GB"/>
              </w:rPr>
              <w:t>HSES-SF-0011c - Method Statement Appraisal</w:t>
            </w:r>
          </w:p>
          <w:p w:rsidR="00DC5385" w:rsidRDefault="00DC5385" w:rsidP="001E5070">
            <w:pPr>
              <w:rPr>
                <w:lang w:eastAsia="en-GB"/>
              </w:rPr>
            </w:pPr>
            <w:r>
              <w:rPr>
                <w:rFonts w:ascii="Arial" w:hAnsi="Arial" w:cs="Arial"/>
                <w:bCs/>
              </w:rPr>
              <w:t>27 -</w:t>
            </w:r>
            <w:r>
              <w:rPr>
                <w:lang w:eastAsia="en-GB"/>
              </w:rPr>
              <w:t xml:space="preserve"> HSF-PR-0007 – Safeguarding</w:t>
            </w:r>
          </w:p>
          <w:p w:rsidR="00DC5385" w:rsidRPr="00566D3A" w:rsidRDefault="00DC5385" w:rsidP="001E507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28 - </w:t>
            </w:r>
            <w:r>
              <w:rPr>
                <w:lang w:eastAsia="en-GB"/>
              </w:rPr>
              <w:t>HSF-PR-0009 - Fire Prevention, Control &amp; Hot Works</w:t>
            </w:r>
            <w:r>
              <w:rPr>
                <w:rFonts w:ascii="Arial" w:hAnsi="Arial" w:cs="Arial"/>
                <w:bCs/>
              </w:rPr>
              <w:t xml:space="preserve">  </w:t>
            </w:r>
          </w:p>
        </w:tc>
      </w:tr>
      <w:tr w:rsidR="00DC5385" w:rsidRPr="00566D3A" w:rsidTr="001E507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9072" w:type="dxa"/>
            <w:tcBorders>
              <w:left w:val="single" w:sz="8" w:space="0" w:color="000000"/>
              <w:right w:val="single" w:sz="8" w:space="0" w:color="000000"/>
            </w:tcBorders>
          </w:tcPr>
          <w:p w:rsidR="00DC5385" w:rsidRPr="005525B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525B5">
              <w:rPr>
                <w:rFonts w:ascii="Arial" w:hAnsi="Arial" w:cs="Arial"/>
                <w:bCs/>
              </w:rPr>
              <w:t xml:space="preserve">29 </w:t>
            </w:r>
            <w:r>
              <w:rPr>
                <w:rFonts w:ascii="Arial" w:hAnsi="Arial" w:cs="Arial"/>
                <w:bCs/>
              </w:rPr>
              <w:t xml:space="preserve">- </w:t>
            </w:r>
            <w:r>
              <w:rPr>
                <w:lang w:eastAsia="en-GB"/>
              </w:rPr>
              <w:t>HSF-PR-0012 - Gas Cylinders</w:t>
            </w: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525B5">
              <w:rPr>
                <w:rFonts w:ascii="Arial" w:hAnsi="Arial" w:cs="Arial"/>
                <w:bCs/>
              </w:rPr>
              <w:t xml:space="preserve">30 </w:t>
            </w:r>
            <w:r>
              <w:rPr>
                <w:rFonts w:ascii="Arial" w:hAnsi="Arial" w:cs="Arial"/>
                <w:bCs/>
              </w:rPr>
              <w:t>–</w:t>
            </w:r>
            <w:r w:rsidRPr="005525B5">
              <w:rPr>
                <w:rFonts w:ascii="Arial" w:hAnsi="Arial" w:cs="Arial"/>
                <w:bCs/>
              </w:rPr>
              <w:t xml:space="preserve"> </w:t>
            </w:r>
            <w:r>
              <w:rPr>
                <w:lang w:eastAsia="en-GB"/>
              </w:rPr>
              <w:t>HSF-PR-0013 - Control of Access to Project Office Depot &amp; Facilities</w:t>
            </w: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525B5">
              <w:rPr>
                <w:rFonts w:ascii="Arial" w:hAnsi="Arial" w:cs="Arial"/>
                <w:bCs/>
              </w:rPr>
              <w:t xml:space="preserve">31 </w:t>
            </w:r>
            <w:r>
              <w:rPr>
                <w:rFonts w:ascii="Arial" w:hAnsi="Arial" w:cs="Arial"/>
                <w:bCs/>
              </w:rPr>
              <w:t>–</w:t>
            </w:r>
            <w:r w:rsidRPr="005525B5">
              <w:rPr>
                <w:rFonts w:ascii="Arial" w:hAnsi="Arial" w:cs="Arial"/>
                <w:bCs/>
              </w:rPr>
              <w:t xml:space="preserve"> </w:t>
            </w:r>
            <w:r>
              <w:rPr>
                <w:lang w:eastAsia="en-GB"/>
              </w:rPr>
              <w:t>HSF-PR-0014 - Asbestos (Construction Phase)</w:t>
            </w:r>
          </w:p>
          <w:p w:rsidR="00DC5385" w:rsidRPr="00173430" w:rsidRDefault="00DC5385" w:rsidP="00DC5385">
            <w:pPr>
              <w:numPr>
                <w:ilvl w:val="0"/>
                <w:numId w:val="1"/>
              </w:numPr>
              <w:spacing w:after="120"/>
              <w:ind w:hanging="720"/>
              <w:rPr>
                <w:lang w:eastAsia="en-GB"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>
              <w:rPr>
                <w:lang w:eastAsia="en-GB"/>
              </w:rPr>
              <w:t>HSF-PR-0015 - Avoiding Danger from Services</w:t>
            </w:r>
          </w:p>
          <w:tbl>
            <w:tblPr>
              <w:tblW w:w="108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80"/>
            </w:tblGrid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rFonts w:ascii="Calibri" w:hAnsi="Calibri"/>
                      <w:lang w:eastAsia="en-GB"/>
                    </w:rPr>
                  </w:pPr>
                  <w:r>
                    <w:rPr>
                      <w:lang w:eastAsia="en-GB"/>
                    </w:rPr>
                    <w:t>33- HSF-PR-0016 – Excavations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34- HSF-PR-0018 - CDM Regulations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35- HSF-PR-0020 - Confined Spaces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36- HSF-PR-0021 - Control of Substance Hazardous to Health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37- HSF-PR-0022 - Demolition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lastRenderedPageBreak/>
                    <w:t>38- HSF-PR-0025 - Dangerous Substances Explosive Atmospheres Regulations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39-HSF-PR-0039 - Lifting Operations</w:t>
                  </w:r>
                </w:p>
              </w:tc>
            </w:tr>
            <w:tr w:rsidR="00DC5385" w:rsidTr="001E5070">
              <w:trPr>
                <w:trHeight w:val="315"/>
              </w:trPr>
              <w:tc>
                <w:tcPr>
                  <w:tcW w:w="108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40-HSF-PR-0040 - Lone Working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41- HSF-PR-0041 - Manual Handling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42 - HSF-PR-0044 - Control of Exposure to Noise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43 - HSF-PR-0046 – Plant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44 - HSF-PR-0047 - People, Vehicle &amp; Plant Interface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45 - HSF-PR-0048 - Personal Protective Equipment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46 - HSF-PR-0049 - Tools and Equipment</w:t>
                  </w:r>
                </w:p>
                <w:p w:rsidR="00DC5385" w:rsidRPr="00795566" w:rsidRDefault="00DC5385" w:rsidP="001E5070">
                  <w:pPr>
                    <w:spacing w:after="120"/>
                    <w:rPr>
                      <w:rFonts w:ascii="Arial" w:hAnsi="Arial" w:cs="Arial"/>
                      <w:bCs/>
                    </w:rPr>
                  </w:pPr>
                  <w:r>
                    <w:rPr>
                      <w:lang w:eastAsia="en-GB"/>
                    </w:rPr>
                    <w:t xml:space="preserve">47 - </w:t>
                  </w:r>
                  <w:r w:rsidRPr="00566D3A">
                    <w:rPr>
                      <w:rFonts w:ascii="Arial" w:hAnsi="Arial" w:cs="Arial"/>
                      <w:bCs/>
                    </w:rPr>
                    <w:t>BESC &amp; NG Persons Requirements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48 - HSF-PR-0060 - Hand-Arm Vibration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49 - HSF-PR-0063 - Work at Height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50 - HSF-PR-0066 - Children-Young Persons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51 - HSF-PR-0068 - Electrical Safety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52 - HSF-PR-0069 - Asbestos (</w:t>
                  </w:r>
                  <w:proofErr w:type="gramStart"/>
                  <w:r>
                    <w:rPr>
                      <w:lang w:eastAsia="en-GB"/>
                    </w:rPr>
                    <w:t>Non Domestic</w:t>
                  </w:r>
                  <w:proofErr w:type="gramEnd"/>
                  <w:r>
                    <w:rPr>
                      <w:lang w:eastAsia="en-GB"/>
                    </w:rPr>
                    <w:t xml:space="preserve"> Premises)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53 - HSF-RM-0015e - Minimum Exclusion Zones Underground Utilities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54 - HSF-RM-0015h PTD AWNES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55 - HSF-SF-0008a - Assessment of First Aid Needs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  <w:r>
                    <w:rPr>
                      <w:lang w:eastAsia="en-GB"/>
                    </w:rPr>
                    <w:t>56 - QUA-PR-0200 - PTD Management of Nonconformities Procedure</w:t>
                  </w: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rFonts w:ascii="Calibri" w:hAnsi="Calibri"/>
                      <w:lang w:eastAsia="en-GB"/>
                    </w:rPr>
                  </w:pPr>
                  <w:r>
                    <w:rPr>
                      <w:rFonts w:ascii="Calibri" w:hAnsi="Calibri"/>
                      <w:lang w:eastAsia="en-GB"/>
                    </w:rPr>
                    <w:t xml:space="preserve">57 - </w:t>
                  </w:r>
                  <w:r>
                    <w:rPr>
                      <w:lang w:eastAsia="en-GB"/>
                    </w:rPr>
                    <w:t xml:space="preserve">Modern Slavery and exploitation Guidance, </w:t>
                  </w:r>
                  <w:proofErr w:type="gramStart"/>
                  <w:r>
                    <w:rPr>
                      <w:lang w:eastAsia="en-GB"/>
                    </w:rPr>
                    <w:t>Update  2019</w:t>
                  </w:r>
                  <w:proofErr w:type="gramEnd"/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</w:p>
                <w:p w:rsidR="00DC5385" w:rsidRDefault="00DC5385" w:rsidP="001E5070">
                  <w:pPr>
                    <w:pStyle w:val="ListParagraph"/>
                    <w:ind w:left="0"/>
                    <w:rPr>
                      <w:lang w:eastAsia="en-GB"/>
                    </w:rPr>
                  </w:pPr>
                </w:p>
              </w:tc>
            </w:tr>
          </w:tbl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Pr="00992403" w:rsidRDefault="00DC5385" w:rsidP="001E5070">
            <w:pPr>
              <w:tabs>
                <w:tab w:val="center" w:pos="4320"/>
                <w:tab w:val="right" w:pos="8640"/>
              </w:tabs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9240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And the below listed documents which are 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also </w:t>
            </w:r>
            <w:r w:rsidRPr="0099240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all available for download from the following Balfour Beatty </w:t>
            </w:r>
            <w:proofErr w:type="gramStart"/>
            <w:r w:rsidRPr="00992403">
              <w:rPr>
                <w:rFonts w:ascii="Calibri" w:hAnsi="Calibri"/>
                <w:b/>
                <w:sz w:val="22"/>
                <w:szCs w:val="22"/>
                <w:lang w:val="en-US"/>
              </w:rPr>
              <w:t>website  :</w:t>
            </w:r>
            <w:proofErr w:type="gramEnd"/>
            <w:r w:rsidRPr="00992403">
              <w:rPr>
                <w:rFonts w:ascii="Calibri" w:hAnsi="Calibri"/>
                <w:b/>
                <w:sz w:val="22"/>
                <w:szCs w:val="22"/>
                <w:lang w:val="en-US"/>
              </w:rPr>
              <w:t>-</w:t>
            </w:r>
          </w:p>
          <w:p w:rsidR="00DC5385" w:rsidRPr="006D7F7D" w:rsidRDefault="00DC5385" w:rsidP="001E5070">
            <w:pPr>
              <w:tabs>
                <w:tab w:val="center" w:pos="4320"/>
                <w:tab w:val="right" w:pos="8640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DC5385" w:rsidRDefault="00DC5385" w:rsidP="001E5070">
            <w:pPr>
              <w:spacing w:after="120"/>
              <w:rPr>
                <w:rFonts w:ascii="Calibri" w:hAnsi="Calibri"/>
                <w:color w:val="0000FF"/>
                <w:sz w:val="22"/>
                <w:szCs w:val="22"/>
                <w:u w:val="single"/>
                <w:lang w:val="en-US"/>
              </w:rPr>
            </w:pPr>
            <w:r w:rsidRPr="006D7F7D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hyperlink r:id="rId5" w:history="1">
              <w:r w:rsidRPr="006D7F7D">
                <w:rPr>
                  <w:rFonts w:ascii="Calibri" w:hAnsi="Calibri"/>
                  <w:color w:val="0000FF"/>
                  <w:sz w:val="22"/>
                  <w:szCs w:val="22"/>
                  <w:u w:val="single"/>
                  <w:lang w:val="en-US"/>
                </w:rPr>
                <w:t>www.balfourbeatty.com/how-we-work/supply-chain/important-documents-for-suppliers/</w:t>
              </w:r>
            </w:hyperlink>
          </w:p>
          <w:p w:rsidR="00DC5385" w:rsidRPr="009C02D8" w:rsidRDefault="00DC5385" w:rsidP="001E5070">
            <w:pPr>
              <w:spacing w:after="12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C02D8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All Balfour Beatty Policies </w:t>
            </w:r>
            <w:proofErr w:type="gramStart"/>
            <w:r w:rsidRPr="009C02D8">
              <w:rPr>
                <w:rFonts w:ascii="Calibri" w:hAnsi="Calibri"/>
                <w:b/>
                <w:sz w:val="22"/>
                <w:szCs w:val="22"/>
                <w:lang w:val="en-US"/>
              </w:rPr>
              <w:t>including:-</w:t>
            </w:r>
            <w:proofErr w:type="gramEnd"/>
          </w:p>
          <w:p w:rsidR="00DC5385" w:rsidRDefault="00DC5385" w:rsidP="001E5070">
            <w:pPr>
              <w:spacing w:after="120"/>
              <w:rPr>
                <w:rFonts w:ascii="Calibri" w:hAnsi="Calibri"/>
                <w:color w:val="0000FF"/>
                <w:sz w:val="22"/>
                <w:szCs w:val="22"/>
                <w:u w:val="single"/>
                <w:lang w:val="en-US"/>
              </w:rPr>
            </w:pPr>
            <w:r w:rsidRPr="00566D3A">
              <w:rPr>
                <w:rFonts w:ascii="Arial" w:hAnsi="Arial" w:cs="Arial"/>
                <w:bCs/>
              </w:rPr>
              <w:t>Health and safety policy</w:t>
            </w: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>Quality policy</w:t>
            </w: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66D3A">
              <w:rPr>
                <w:rFonts w:ascii="Arial" w:hAnsi="Arial" w:cs="Arial"/>
                <w:bCs/>
              </w:rPr>
              <w:t>Environment policy</w:t>
            </w:r>
          </w:p>
          <w:p w:rsidR="00DC5385" w:rsidRPr="009C02D8" w:rsidRDefault="00DC5385" w:rsidP="001E5070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9C02D8">
              <w:rPr>
                <w:rFonts w:ascii="Arial" w:hAnsi="Arial" w:cs="Arial"/>
                <w:b/>
                <w:bCs/>
              </w:rPr>
              <w:t xml:space="preserve">Other Process </w:t>
            </w:r>
            <w:proofErr w:type="gramStart"/>
            <w:r w:rsidRPr="009C02D8">
              <w:rPr>
                <w:rFonts w:ascii="Arial" w:hAnsi="Arial" w:cs="Arial"/>
                <w:b/>
                <w:bCs/>
              </w:rPr>
              <w:t>Documentation:-</w:t>
            </w:r>
            <w:proofErr w:type="gramEnd"/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HSF-RM-0047a People Vehicle Plant Interface Zones</w:t>
            </w:r>
          </w:p>
          <w:p w:rsidR="00DC5385" w:rsidRPr="005525B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525B5">
              <w:rPr>
                <w:rFonts w:ascii="Arial" w:hAnsi="Arial" w:cs="Arial"/>
                <w:bCs/>
              </w:rPr>
              <w:t>HSF-RM-0039a Lifting Operations Our Expectations</w:t>
            </w: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 w:rsidRPr="005525B5">
              <w:rPr>
                <w:rFonts w:ascii="Arial" w:hAnsi="Arial" w:cs="Arial"/>
                <w:bCs/>
              </w:rPr>
              <w:t>HSF-RM-0046e Plant Specification Index</w:t>
            </w: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HSF-RM-0015a – Digging techniques for utilities below hard surfaces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9072"/>
            </w:tblGrid>
            <w:tr w:rsidR="00DC5385" w:rsidRPr="00566D3A" w:rsidTr="001E5070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  <w:jc w:val="center"/>
              </w:trPr>
              <w:tc>
                <w:tcPr>
                  <w:tcW w:w="9072" w:type="dxa"/>
                  <w:tcBorders>
                    <w:left w:val="single" w:sz="8" w:space="0" w:color="000000"/>
                    <w:right w:val="single" w:sz="8" w:space="0" w:color="000000"/>
                  </w:tcBorders>
                </w:tcPr>
                <w:p w:rsidR="00DC5385" w:rsidRPr="00566D3A" w:rsidRDefault="00DC5385" w:rsidP="001E5070">
                  <w:pPr>
                    <w:spacing w:after="120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DC5385" w:rsidRPr="00566D3A" w:rsidTr="001E5070">
              <w:tblPrEx>
                <w:tblCellMar>
                  <w:top w:w="0" w:type="dxa"/>
                  <w:bottom w:w="0" w:type="dxa"/>
                </w:tblCellMar>
              </w:tblPrEx>
              <w:trPr>
                <w:trHeight w:val="420"/>
                <w:jc w:val="center"/>
              </w:trPr>
              <w:tc>
                <w:tcPr>
                  <w:tcW w:w="9072" w:type="dxa"/>
                  <w:tcBorders>
                    <w:left w:val="single" w:sz="8" w:space="0" w:color="000000"/>
                    <w:right w:val="single" w:sz="8" w:space="0" w:color="000000"/>
                  </w:tcBorders>
                </w:tcPr>
                <w:p w:rsidR="00DC5385" w:rsidRPr="00566D3A" w:rsidRDefault="00DC5385" w:rsidP="001E5070">
                  <w:pPr>
                    <w:spacing w:after="120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</w:p>
          <w:p w:rsidR="00DC5385" w:rsidRPr="00566D3A" w:rsidRDefault="00DC5385" w:rsidP="001E5070">
            <w:pPr>
              <w:spacing w:after="120"/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</w:tc>
      </w:tr>
    </w:tbl>
    <w:p w:rsidR="00312D0E" w:rsidRDefault="00DC5385"/>
    <w:sectPr w:rsidR="00312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435C"/>
    <w:multiLevelType w:val="hybridMultilevel"/>
    <w:tmpl w:val="A3D24330"/>
    <w:lvl w:ilvl="0" w:tplc="7D9C640C">
      <w:start w:val="32"/>
      <w:numFmt w:val="decimal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C5385"/>
    <w:rsid w:val="003C33E0"/>
    <w:rsid w:val="004550FC"/>
    <w:rsid w:val="007A1C9B"/>
    <w:rsid w:val="007D24A5"/>
    <w:rsid w:val="00CE1773"/>
    <w:rsid w:val="00D4130E"/>
    <w:rsid w:val="00DC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6894F"/>
  <w15:chartTrackingRefBased/>
  <w15:docId w15:val="{2AB0B2F3-D68A-4563-BD58-985FA99B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5385"/>
    <w:pPr>
      <w:spacing w:after="0" w:line="240" w:lineRule="auto"/>
    </w:pPr>
    <w:rPr>
      <w:rFonts w:ascii="Helvetica" w:eastAsia="Times New Roman" w:hAnsi="Helvetic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38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lfourbeatty.com/how-we-work/supply-chain/important-documents-for-supplie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Hayward, Mike</dc:creator>
  <cp:keywords/>
  <dc:description/>
  <cp:lastModifiedBy>Hayward, Mike</cp:lastModifiedBy>
  <cp:revision>1</cp:revision>
  <dcterms:created xsi:type="dcterms:W3CDTF">2020-03-03T10:58:00Z</dcterms:created>
  <dcterms:modified xsi:type="dcterms:W3CDTF">2020-03-03T11:01:00Z</dcterms:modified>
</cp:coreProperties>
</file>