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0A912957" w:rsidR="00605AB5" w:rsidRPr="004071C6" w:rsidRDefault="004071C6" w:rsidP="00605AB5">
      <w:r>
        <w:t>Hutchison Flooring</w:t>
      </w:r>
      <w:r w:rsidR="007A2C6A" w:rsidRPr="004071C6">
        <w:t xml:space="preserve"> Ltd</w:t>
      </w:r>
    </w:p>
    <w:p w14:paraId="759E4CC6" w14:textId="471A0F7F" w:rsidR="004071C6" w:rsidRDefault="004071C6" w:rsidP="00267AA1">
      <w:pPr>
        <w:rPr>
          <w:rFonts w:cs="Arial"/>
          <w:color w:val="222222"/>
          <w:szCs w:val="21"/>
          <w:shd w:val="clear" w:color="auto" w:fill="FFFFFF"/>
        </w:rPr>
      </w:pPr>
      <w:r>
        <w:rPr>
          <w:rFonts w:cs="Arial"/>
          <w:color w:val="222222"/>
          <w:szCs w:val="21"/>
          <w:shd w:val="clear" w:color="auto" w:fill="FFFFFF"/>
        </w:rPr>
        <w:t>Units1,2 &amp; 3</w:t>
      </w:r>
      <w:r w:rsidRPr="004071C6">
        <w:rPr>
          <w:rFonts w:cs="Arial"/>
          <w:color w:val="222222"/>
          <w:szCs w:val="21"/>
          <w:shd w:val="clear" w:color="auto" w:fill="FFFFFF"/>
        </w:rPr>
        <w:t xml:space="preserve"> Beeding Cl</w:t>
      </w:r>
      <w:r>
        <w:rPr>
          <w:rFonts w:cs="Arial"/>
          <w:color w:val="222222"/>
          <w:szCs w:val="21"/>
          <w:shd w:val="clear" w:color="auto" w:fill="FFFFFF"/>
        </w:rPr>
        <w:t>ose</w:t>
      </w:r>
    </w:p>
    <w:p w14:paraId="375DBA3E" w14:textId="21BEC0A1" w:rsidR="004071C6" w:rsidRDefault="004071C6" w:rsidP="00267AA1">
      <w:pPr>
        <w:rPr>
          <w:rFonts w:cs="Arial"/>
          <w:color w:val="222222"/>
          <w:szCs w:val="21"/>
          <w:shd w:val="clear" w:color="auto" w:fill="FFFFFF"/>
        </w:rPr>
      </w:pPr>
      <w:r w:rsidRPr="004071C6">
        <w:rPr>
          <w:rFonts w:cs="Arial"/>
          <w:color w:val="222222"/>
          <w:szCs w:val="21"/>
          <w:shd w:val="clear" w:color="auto" w:fill="FFFFFF"/>
        </w:rPr>
        <w:t xml:space="preserve">Bognor Regis </w:t>
      </w:r>
    </w:p>
    <w:p w14:paraId="38F52DBE" w14:textId="61CAC31A" w:rsidR="00605AB5" w:rsidRPr="004071C6" w:rsidRDefault="004071C6" w:rsidP="00267AA1">
      <w:r w:rsidRPr="004071C6">
        <w:rPr>
          <w:rFonts w:cs="Arial"/>
          <w:color w:val="222222"/>
          <w:szCs w:val="21"/>
          <w:shd w:val="clear" w:color="auto" w:fill="FFFFFF"/>
        </w:rPr>
        <w:t>PO22 9TS</w:t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EC2519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Pr="004071C6">
        <w:rPr>
          <w:lang w:val="en-GB"/>
        </w:rPr>
        <w:t>2</w:t>
      </w:r>
      <w:r w:rsidR="00DB2159">
        <w:rPr>
          <w:lang w:val="en-GB"/>
        </w:rPr>
        <w:t>5</w:t>
      </w:r>
      <w:r w:rsidR="00864395" w:rsidRPr="004071C6">
        <w:rPr>
          <w:vertAlign w:val="superscript"/>
          <w:lang w:val="en-GB"/>
        </w:rPr>
        <w:t>th</w:t>
      </w:r>
      <w:r w:rsidR="00605AB5" w:rsidRPr="004071C6">
        <w:rPr>
          <w:lang w:val="en-GB"/>
        </w:rPr>
        <w:t xml:space="preserve"> </w:t>
      </w:r>
      <w:r w:rsidR="00DB2159">
        <w:rPr>
          <w:lang w:val="en-GB"/>
        </w:rPr>
        <w:t>May</w:t>
      </w:r>
      <w:r w:rsidR="00605AB5" w:rsidRPr="004071C6">
        <w:rPr>
          <w:lang w:val="en-GB"/>
        </w:rPr>
        <w:t xml:space="preserve"> 20</w:t>
      </w:r>
      <w:r w:rsidR="00DB2159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2840709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936382">
        <w:rPr>
          <w:rFonts w:eastAsiaTheme="minorHAnsi"/>
          <w:szCs w:val="24"/>
          <w:lang w:val="en-GB"/>
        </w:rPr>
        <w:t>The National Gallery</w:t>
      </w:r>
      <w:r w:rsidR="00864395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B2159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578C7"/>
    <w:rsid w:val="00195BB8"/>
    <w:rsid w:val="001D7933"/>
    <w:rsid w:val="00267AA1"/>
    <w:rsid w:val="00287386"/>
    <w:rsid w:val="00297ECF"/>
    <w:rsid w:val="004071C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382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DB2159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2023-05-25T13:22:00Z</dcterms:created>
  <dcterms:modified xsi:type="dcterms:W3CDTF">2023-05-25T13:22:00Z</dcterms:modified>
</cp:coreProperties>
</file>