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CA84C" w14:textId="364ED134" w:rsidR="00307054" w:rsidRPr="00360BD8" w:rsidRDefault="002654DB">
      <w:pPr>
        <w:rPr>
          <w:rFonts w:ascii="Times New Roman" w:hAnsi="Times New Roman" w:cs="Times New Roman"/>
          <w:sz w:val="24"/>
          <w:szCs w:val="24"/>
        </w:rPr>
      </w:pPr>
      <w:r>
        <w:rPr>
          <w:rFonts w:ascii="Times New Roman" w:hAnsi="Times New Roman" w:cs="Times New Roman"/>
          <w:sz w:val="24"/>
          <w:szCs w:val="24"/>
        </w:rPr>
        <w:t>21/12</w:t>
      </w:r>
      <w:r w:rsidR="003F7089">
        <w:rPr>
          <w:rFonts w:ascii="Times New Roman" w:hAnsi="Times New Roman" w:cs="Times New Roman"/>
          <w:sz w:val="24"/>
          <w:szCs w:val="24"/>
        </w:rPr>
        <w:t>/20</w:t>
      </w:r>
      <w:r w:rsidR="001C1233">
        <w:rPr>
          <w:rFonts w:ascii="Times New Roman" w:hAnsi="Times New Roman" w:cs="Times New Roman"/>
          <w:sz w:val="24"/>
          <w:szCs w:val="24"/>
        </w:rPr>
        <w:t>20</w:t>
      </w:r>
      <w:r w:rsidR="00101B10" w:rsidRPr="00360BD8">
        <w:rPr>
          <w:rFonts w:ascii="Times New Roman" w:hAnsi="Times New Roman" w:cs="Times New Roman"/>
          <w:sz w:val="24"/>
          <w:szCs w:val="24"/>
        </w:rPr>
        <w:tab/>
      </w:r>
      <w:r w:rsidR="00101B10" w:rsidRPr="00360BD8">
        <w:rPr>
          <w:rFonts w:ascii="Times New Roman" w:hAnsi="Times New Roman" w:cs="Times New Roman"/>
          <w:sz w:val="24"/>
          <w:szCs w:val="24"/>
        </w:rPr>
        <w:tab/>
      </w:r>
      <w:r w:rsidR="00101B10" w:rsidRPr="00360BD8">
        <w:rPr>
          <w:rFonts w:ascii="Times New Roman" w:hAnsi="Times New Roman" w:cs="Times New Roman"/>
          <w:sz w:val="24"/>
          <w:szCs w:val="24"/>
        </w:rPr>
        <w:tab/>
      </w:r>
      <w:r w:rsidR="00101B10" w:rsidRPr="00360BD8">
        <w:rPr>
          <w:rFonts w:ascii="Times New Roman" w:hAnsi="Times New Roman" w:cs="Times New Roman"/>
          <w:sz w:val="24"/>
          <w:szCs w:val="24"/>
        </w:rPr>
        <w:tab/>
      </w:r>
      <w:r w:rsidR="00101B10" w:rsidRPr="00360BD8">
        <w:rPr>
          <w:rFonts w:ascii="Times New Roman" w:hAnsi="Times New Roman" w:cs="Times New Roman"/>
          <w:sz w:val="24"/>
          <w:szCs w:val="24"/>
        </w:rPr>
        <w:tab/>
      </w:r>
      <w:r w:rsidR="00101B10" w:rsidRPr="00360BD8">
        <w:rPr>
          <w:rFonts w:ascii="Times New Roman" w:hAnsi="Times New Roman" w:cs="Times New Roman"/>
          <w:sz w:val="24"/>
          <w:szCs w:val="24"/>
        </w:rPr>
        <w:tab/>
      </w:r>
      <w:r w:rsidR="00101B10" w:rsidRPr="00360BD8">
        <w:rPr>
          <w:rFonts w:ascii="Times New Roman" w:hAnsi="Times New Roman" w:cs="Times New Roman"/>
          <w:sz w:val="24"/>
          <w:szCs w:val="24"/>
        </w:rPr>
        <w:tab/>
      </w:r>
      <w:r w:rsidR="00101B10" w:rsidRPr="00360BD8">
        <w:rPr>
          <w:rFonts w:ascii="Times New Roman" w:hAnsi="Times New Roman" w:cs="Times New Roman"/>
          <w:sz w:val="24"/>
          <w:szCs w:val="24"/>
        </w:rPr>
        <w:tab/>
      </w:r>
      <w:r w:rsidR="00101B10" w:rsidRPr="00360BD8">
        <w:rPr>
          <w:rFonts w:ascii="Times New Roman" w:hAnsi="Times New Roman" w:cs="Times New Roman"/>
          <w:sz w:val="24"/>
          <w:szCs w:val="24"/>
        </w:rPr>
        <w:tab/>
        <w:t>EMAILED</w:t>
      </w:r>
    </w:p>
    <w:p w14:paraId="5A814D17" w14:textId="3F2CB3B6" w:rsidR="003100C1" w:rsidRPr="00360BD8" w:rsidRDefault="008C3210">
      <w:pPr>
        <w:rPr>
          <w:rFonts w:ascii="Times New Roman" w:hAnsi="Times New Roman" w:cs="Times New Roman"/>
          <w:sz w:val="24"/>
          <w:szCs w:val="24"/>
        </w:rPr>
      </w:pPr>
      <w:r>
        <w:rPr>
          <w:rFonts w:ascii="Times New Roman" w:hAnsi="Times New Roman" w:cs="Times New Roman"/>
          <w:sz w:val="24"/>
          <w:szCs w:val="24"/>
        </w:rPr>
        <w:t xml:space="preserve">Our Ref: </w:t>
      </w:r>
      <w:r w:rsidR="003F7089">
        <w:rPr>
          <w:rFonts w:ascii="Times New Roman" w:hAnsi="Times New Roman" w:cs="Times New Roman"/>
          <w:sz w:val="24"/>
          <w:szCs w:val="24"/>
        </w:rPr>
        <w:t>6</w:t>
      </w:r>
      <w:r w:rsidR="001C1233">
        <w:rPr>
          <w:rFonts w:ascii="Times New Roman" w:hAnsi="Times New Roman" w:cs="Times New Roman"/>
          <w:sz w:val="24"/>
          <w:szCs w:val="24"/>
        </w:rPr>
        <w:t>927</w:t>
      </w:r>
      <w:r w:rsidR="002654DB">
        <w:rPr>
          <w:rFonts w:ascii="Times New Roman" w:hAnsi="Times New Roman" w:cs="Times New Roman"/>
          <w:sz w:val="24"/>
          <w:szCs w:val="24"/>
        </w:rPr>
        <w:t>.1</w:t>
      </w:r>
      <w:r w:rsidR="00E632DE">
        <w:rPr>
          <w:rFonts w:ascii="Times New Roman" w:hAnsi="Times New Roman" w:cs="Times New Roman"/>
          <w:sz w:val="24"/>
          <w:szCs w:val="24"/>
        </w:rPr>
        <w:t>/</w:t>
      </w:r>
      <w:r w:rsidR="002654DB">
        <w:rPr>
          <w:rFonts w:ascii="Times New Roman" w:hAnsi="Times New Roman" w:cs="Times New Roman"/>
          <w:sz w:val="24"/>
          <w:szCs w:val="24"/>
        </w:rPr>
        <w:t>AB</w:t>
      </w:r>
    </w:p>
    <w:p w14:paraId="2D775142" w14:textId="77777777" w:rsidR="003100C1" w:rsidRDefault="00A63586" w:rsidP="00A63586">
      <w:pPr>
        <w:spacing w:after="0"/>
        <w:rPr>
          <w:rFonts w:ascii="Times New Roman" w:hAnsi="Times New Roman" w:cs="Times New Roman"/>
          <w:sz w:val="24"/>
          <w:szCs w:val="24"/>
        </w:rPr>
      </w:pPr>
      <w:r>
        <w:rPr>
          <w:rFonts w:ascii="Times New Roman" w:hAnsi="Times New Roman" w:cs="Times New Roman"/>
          <w:sz w:val="24"/>
          <w:szCs w:val="24"/>
        </w:rPr>
        <w:t>Raphael Contracting Ltd</w:t>
      </w:r>
    </w:p>
    <w:p w14:paraId="55752C03" w14:textId="77777777" w:rsidR="00A63586" w:rsidRDefault="00A63586" w:rsidP="00A63586">
      <w:pPr>
        <w:spacing w:after="0"/>
        <w:rPr>
          <w:rFonts w:ascii="Times New Roman" w:hAnsi="Times New Roman" w:cs="Times New Roman"/>
          <w:sz w:val="24"/>
          <w:szCs w:val="24"/>
        </w:rPr>
      </w:pPr>
      <w:r>
        <w:rPr>
          <w:rFonts w:ascii="Times New Roman" w:hAnsi="Times New Roman" w:cs="Times New Roman"/>
          <w:sz w:val="24"/>
          <w:szCs w:val="24"/>
        </w:rPr>
        <w:t>Raphael House</w:t>
      </w:r>
    </w:p>
    <w:p w14:paraId="0B266388" w14:textId="77777777" w:rsidR="00A63586" w:rsidRDefault="00A63586" w:rsidP="00A63586">
      <w:pPr>
        <w:spacing w:after="0"/>
        <w:rPr>
          <w:rFonts w:ascii="Times New Roman" w:hAnsi="Times New Roman" w:cs="Times New Roman"/>
          <w:sz w:val="24"/>
          <w:szCs w:val="24"/>
        </w:rPr>
      </w:pPr>
      <w:r>
        <w:rPr>
          <w:rFonts w:ascii="Times New Roman" w:hAnsi="Times New Roman" w:cs="Times New Roman"/>
          <w:sz w:val="24"/>
          <w:szCs w:val="24"/>
        </w:rPr>
        <w:t>123 Roebuck Road</w:t>
      </w:r>
    </w:p>
    <w:p w14:paraId="5AC51639" w14:textId="77777777" w:rsidR="00A63586" w:rsidRDefault="00A63586" w:rsidP="00A63586">
      <w:pPr>
        <w:spacing w:after="0"/>
        <w:rPr>
          <w:rFonts w:ascii="Times New Roman" w:hAnsi="Times New Roman" w:cs="Times New Roman"/>
          <w:sz w:val="24"/>
          <w:szCs w:val="24"/>
        </w:rPr>
      </w:pPr>
      <w:r>
        <w:rPr>
          <w:rFonts w:ascii="Times New Roman" w:hAnsi="Times New Roman" w:cs="Times New Roman"/>
          <w:sz w:val="24"/>
          <w:szCs w:val="24"/>
        </w:rPr>
        <w:t>Chessington</w:t>
      </w:r>
    </w:p>
    <w:p w14:paraId="55F25CED" w14:textId="77777777" w:rsidR="00A63586" w:rsidRDefault="00A63586" w:rsidP="00A63586">
      <w:pPr>
        <w:spacing w:after="0"/>
        <w:rPr>
          <w:rFonts w:ascii="Times New Roman" w:hAnsi="Times New Roman" w:cs="Times New Roman"/>
          <w:sz w:val="24"/>
          <w:szCs w:val="24"/>
        </w:rPr>
      </w:pPr>
      <w:r>
        <w:rPr>
          <w:rFonts w:ascii="Times New Roman" w:hAnsi="Times New Roman" w:cs="Times New Roman"/>
          <w:sz w:val="24"/>
          <w:szCs w:val="24"/>
        </w:rPr>
        <w:t>Surrey</w:t>
      </w:r>
    </w:p>
    <w:p w14:paraId="4DE3D03B" w14:textId="77777777" w:rsidR="00A63586" w:rsidRDefault="00A63586" w:rsidP="00A63586">
      <w:pPr>
        <w:spacing w:after="0"/>
        <w:rPr>
          <w:rFonts w:ascii="Times New Roman" w:hAnsi="Times New Roman" w:cs="Times New Roman"/>
          <w:sz w:val="24"/>
          <w:szCs w:val="24"/>
        </w:rPr>
      </w:pPr>
      <w:r>
        <w:rPr>
          <w:rFonts w:ascii="Times New Roman" w:hAnsi="Times New Roman" w:cs="Times New Roman"/>
          <w:sz w:val="24"/>
          <w:szCs w:val="24"/>
        </w:rPr>
        <w:t>KT9 1EU</w:t>
      </w:r>
    </w:p>
    <w:p w14:paraId="37B842FF" w14:textId="77777777" w:rsidR="00A63586" w:rsidRPr="00360BD8" w:rsidRDefault="00A63586" w:rsidP="003100C1">
      <w:pPr>
        <w:rPr>
          <w:rFonts w:ascii="Times New Roman" w:hAnsi="Times New Roman" w:cs="Times New Roman"/>
          <w:sz w:val="24"/>
          <w:szCs w:val="24"/>
        </w:rPr>
      </w:pPr>
    </w:p>
    <w:p w14:paraId="32EF0921" w14:textId="77777777" w:rsidR="001B15EF" w:rsidRPr="003B1910" w:rsidRDefault="00B06B9F" w:rsidP="001B15EF">
      <w:pPr>
        <w:rPr>
          <w:color w:val="000000"/>
          <w:sz w:val="32"/>
          <w:szCs w:val="32"/>
          <w:lang w:eastAsia="en-GB"/>
        </w:rPr>
      </w:pPr>
      <w:r w:rsidRPr="003B1910">
        <w:rPr>
          <w:rFonts w:ascii="Times New Roman" w:hAnsi="Times New Roman" w:cs="Times New Roman"/>
          <w:b/>
          <w:sz w:val="32"/>
          <w:szCs w:val="32"/>
        </w:rPr>
        <w:t xml:space="preserve">FAO: Mr </w:t>
      </w:r>
      <w:r w:rsidR="00E632DE">
        <w:rPr>
          <w:rFonts w:ascii="Times New Roman" w:hAnsi="Times New Roman" w:cs="Times New Roman"/>
          <w:b/>
          <w:sz w:val="32"/>
          <w:szCs w:val="32"/>
        </w:rPr>
        <w:t>Simon Thorpe</w:t>
      </w:r>
    </w:p>
    <w:p w14:paraId="173DFE53" w14:textId="5BE3D0AF" w:rsidR="003100C1" w:rsidRPr="00101B10" w:rsidRDefault="007A2476" w:rsidP="0013520B">
      <w:pPr>
        <w:pStyle w:val="Heading1"/>
        <w:rPr>
          <w:rFonts w:ascii="Times New Roman" w:hAnsi="Times New Roman" w:cs="Times New Roman"/>
        </w:rPr>
      </w:pPr>
      <w:r w:rsidRPr="0013520B">
        <w:rPr>
          <w:rFonts w:ascii="Times New Roman" w:hAnsi="Times New Roman" w:cs="Times New Roman"/>
          <w:color w:val="auto"/>
          <w:sz w:val="32"/>
          <w:szCs w:val="32"/>
        </w:rPr>
        <w:t xml:space="preserve">RE: </w:t>
      </w:r>
      <w:r w:rsidR="008C3210">
        <w:rPr>
          <w:rFonts w:ascii="Times New Roman" w:hAnsi="Times New Roman" w:cs="Times New Roman"/>
          <w:color w:val="auto"/>
          <w:sz w:val="32"/>
          <w:szCs w:val="32"/>
        </w:rPr>
        <w:t>SITE</w:t>
      </w:r>
      <w:r w:rsidR="00E632DE">
        <w:rPr>
          <w:rFonts w:ascii="Times New Roman" w:hAnsi="Times New Roman" w:cs="Times New Roman"/>
          <w:color w:val="auto"/>
          <w:sz w:val="32"/>
          <w:szCs w:val="32"/>
        </w:rPr>
        <w:t xml:space="preserve"> </w:t>
      </w:r>
      <w:r w:rsidR="003F7089">
        <w:rPr>
          <w:rFonts w:ascii="Times New Roman" w:hAnsi="Times New Roman" w:cs="Times New Roman"/>
          <w:color w:val="auto"/>
          <w:sz w:val="32"/>
          <w:szCs w:val="32"/>
        </w:rPr>
        <w:t>W</w:t>
      </w:r>
      <w:r w:rsidR="001C1233">
        <w:rPr>
          <w:rFonts w:ascii="Times New Roman" w:hAnsi="Times New Roman" w:cs="Times New Roman"/>
          <w:color w:val="auto"/>
          <w:sz w:val="32"/>
          <w:szCs w:val="32"/>
        </w:rPr>
        <w:t>oking red car park</w:t>
      </w:r>
    </w:p>
    <w:p w14:paraId="405266A2" w14:textId="77777777" w:rsidR="003100C1" w:rsidRPr="0013520B" w:rsidRDefault="003100C1" w:rsidP="003100C1">
      <w:pPr>
        <w:rPr>
          <w:rFonts w:ascii="Times New Roman" w:hAnsi="Times New Roman" w:cs="Times New Roman"/>
          <w:sz w:val="24"/>
          <w:szCs w:val="24"/>
        </w:rPr>
      </w:pPr>
      <w:r w:rsidRPr="0013520B">
        <w:rPr>
          <w:rFonts w:ascii="Times New Roman" w:hAnsi="Times New Roman" w:cs="Times New Roman"/>
          <w:sz w:val="24"/>
          <w:szCs w:val="24"/>
        </w:rPr>
        <w:t>Dear Sir,</w:t>
      </w:r>
    </w:p>
    <w:p w14:paraId="34381C56" w14:textId="77777777" w:rsidR="000B6F26" w:rsidRPr="0013520B" w:rsidRDefault="003100C1" w:rsidP="00402022">
      <w:pPr>
        <w:rPr>
          <w:rFonts w:ascii="Times New Roman" w:hAnsi="Times New Roman" w:cs="Times New Roman"/>
          <w:sz w:val="24"/>
          <w:szCs w:val="24"/>
        </w:rPr>
      </w:pPr>
      <w:r w:rsidRPr="0013520B">
        <w:rPr>
          <w:rFonts w:ascii="Times New Roman" w:hAnsi="Times New Roman" w:cs="Times New Roman"/>
          <w:sz w:val="24"/>
          <w:szCs w:val="24"/>
        </w:rPr>
        <w:t>We would like to thank you for allowing us the opportunity to submit a quotation on the aforementioned contract.</w:t>
      </w:r>
      <w:r w:rsidR="0013520B">
        <w:rPr>
          <w:rFonts w:ascii="Times New Roman" w:hAnsi="Times New Roman" w:cs="Times New Roman"/>
          <w:sz w:val="24"/>
          <w:szCs w:val="24"/>
        </w:rPr>
        <w:t xml:space="preserve"> </w:t>
      </w:r>
      <w:r w:rsidR="00176A18">
        <w:rPr>
          <w:rFonts w:ascii="Times New Roman" w:hAnsi="Times New Roman" w:cs="Times New Roman"/>
          <w:sz w:val="24"/>
          <w:szCs w:val="24"/>
        </w:rPr>
        <w:t xml:space="preserve">Our costs </w:t>
      </w:r>
      <w:r w:rsidR="00E141A5">
        <w:rPr>
          <w:rFonts w:ascii="Times New Roman" w:hAnsi="Times New Roman" w:cs="Times New Roman"/>
          <w:sz w:val="24"/>
          <w:szCs w:val="24"/>
        </w:rPr>
        <w:t>are set</w:t>
      </w:r>
      <w:r w:rsidR="006C6D3C">
        <w:rPr>
          <w:rFonts w:ascii="Times New Roman" w:hAnsi="Times New Roman" w:cs="Times New Roman"/>
          <w:sz w:val="24"/>
          <w:szCs w:val="24"/>
        </w:rPr>
        <w:t xml:space="preserve"> out on the attached </w:t>
      </w:r>
      <w:r w:rsidR="008C3210">
        <w:rPr>
          <w:rFonts w:ascii="Times New Roman" w:hAnsi="Times New Roman" w:cs="Times New Roman"/>
          <w:sz w:val="24"/>
          <w:szCs w:val="24"/>
        </w:rPr>
        <w:t>priced schedule</w:t>
      </w:r>
      <w:r w:rsidRPr="0013520B">
        <w:rPr>
          <w:rFonts w:ascii="Times New Roman" w:hAnsi="Times New Roman" w:cs="Times New Roman"/>
          <w:sz w:val="24"/>
          <w:szCs w:val="24"/>
        </w:rPr>
        <w:t>.</w:t>
      </w:r>
      <w:r w:rsidR="006C6D3C">
        <w:rPr>
          <w:rFonts w:ascii="Times New Roman" w:hAnsi="Times New Roman" w:cs="Times New Roman"/>
          <w:sz w:val="24"/>
          <w:szCs w:val="24"/>
        </w:rPr>
        <w:t xml:space="preserve"> </w:t>
      </w:r>
    </w:p>
    <w:p w14:paraId="67A3CDA8" w14:textId="77777777" w:rsidR="003100C1" w:rsidRPr="0013520B" w:rsidRDefault="003100C1" w:rsidP="003100C1">
      <w:pPr>
        <w:pStyle w:val="NoSpacing"/>
        <w:rPr>
          <w:rFonts w:ascii="Times New Roman" w:hAnsi="Times New Roman" w:cs="Times New Roman"/>
          <w:b/>
          <w:sz w:val="24"/>
          <w:szCs w:val="24"/>
        </w:rPr>
      </w:pPr>
      <w:r w:rsidRPr="0013520B">
        <w:rPr>
          <w:rFonts w:ascii="Times New Roman" w:hAnsi="Times New Roman" w:cs="Times New Roman"/>
          <w:b/>
          <w:sz w:val="24"/>
          <w:szCs w:val="24"/>
        </w:rPr>
        <w:t>Please note</w:t>
      </w:r>
      <w:r w:rsidR="0068249B">
        <w:rPr>
          <w:rFonts w:ascii="Times New Roman" w:hAnsi="Times New Roman" w:cs="Times New Roman"/>
          <w:b/>
          <w:sz w:val="24"/>
          <w:szCs w:val="24"/>
        </w:rPr>
        <w:t xml:space="preserve"> the following</w:t>
      </w:r>
      <w:r w:rsidRPr="0013520B">
        <w:rPr>
          <w:rFonts w:ascii="Times New Roman" w:hAnsi="Times New Roman" w:cs="Times New Roman"/>
          <w:b/>
          <w:sz w:val="24"/>
          <w:szCs w:val="24"/>
        </w:rPr>
        <w:t>:</w:t>
      </w:r>
    </w:p>
    <w:p w14:paraId="12158BA3" w14:textId="476054A7" w:rsidR="00E632DE" w:rsidRDefault="00360BD8" w:rsidP="00272B73">
      <w:pPr>
        <w:pStyle w:val="NoSpacing"/>
        <w:numPr>
          <w:ilvl w:val="0"/>
          <w:numId w:val="1"/>
        </w:numPr>
        <w:rPr>
          <w:rFonts w:ascii="Times New Roman" w:hAnsi="Times New Roman" w:cs="Times New Roman"/>
          <w:sz w:val="24"/>
          <w:szCs w:val="24"/>
        </w:rPr>
      </w:pPr>
      <w:r w:rsidRPr="00691F64">
        <w:rPr>
          <w:rFonts w:ascii="Times New Roman" w:hAnsi="Times New Roman" w:cs="Times New Roman"/>
          <w:sz w:val="24"/>
          <w:szCs w:val="24"/>
        </w:rPr>
        <w:t>P</w:t>
      </w:r>
      <w:r w:rsidR="003100C1" w:rsidRPr="00691F64">
        <w:rPr>
          <w:rFonts w:ascii="Times New Roman" w:hAnsi="Times New Roman" w:cs="Times New Roman"/>
          <w:sz w:val="24"/>
          <w:szCs w:val="24"/>
        </w:rPr>
        <w:t>rice is for supply only</w:t>
      </w:r>
      <w:r w:rsidR="00691F64">
        <w:rPr>
          <w:rFonts w:ascii="Times New Roman" w:hAnsi="Times New Roman" w:cs="Times New Roman"/>
          <w:sz w:val="24"/>
          <w:szCs w:val="24"/>
        </w:rPr>
        <w:t xml:space="preserve"> to sizes &amp; details </w:t>
      </w:r>
      <w:r w:rsidR="001C1233">
        <w:rPr>
          <w:rFonts w:ascii="Times New Roman" w:hAnsi="Times New Roman" w:cs="Times New Roman"/>
          <w:sz w:val="24"/>
          <w:szCs w:val="24"/>
        </w:rPr>
        <w:t xml:space="preserve">taken from door schedules </w:t>
      </w:r>
      <w:r w:rsidR="002654DB">
        <w:rPr>
          <w:rFonts w:ascii="Times New Roman" w:hAnsi="Times New Roman" w:cs="Times New Roman"/>
          <w:sz w:val="24"/>
          <w:szCs w:val="24"/>
        </w:rPr>
        <w:t xml:space="preserve">11003-MDG-ZZ-ZZ-DR-A-81-ZZ.01-C01, 81-ZZ.02-C01 &amp; ZZ.03-C01 </w:t>
      </w:r>
      <w:r w:rsidR="001C1233">
        <w:rPr>
          <w:rFonts w:ascii="Times New Roman" w:hAnsi="Times New Roman" w:cs="Times New Roman"/>
          <w:sz w:val="24"/>
          <w:szCs w:val="24"/>
        </w:rPr>
        <w:t>and architects’ drawings</w:t>
      </w:r>
      <w:r w:rsidR="002654DB">
        <w:rPr>
          <w:rFonts w:ascii="Times New Roman" w:hAnsi="Times New Roman" w:cs="Times New Roman"/>
          <w:sz w:val="24"/>
          <w:szCs w:val="24"/>
        </w:rPr>
        <w:t xml:space="preserve"> 11003-MDG-ZZ-ZZ-DR-A-43-ZZ.01-C02 &amp; ZZ.02-C01, A-53-ZZ.01-C02 &amp; A-53-ZZ.02-C01</w:t>
      </w:r>
      <w:r w:rsidR="00691F64" w:rsidRPr="00691F64">
        <w:rPr>
          <w:rFonts w:ascii="Times New Roman" w:hAnsi="Times New Roman" w:cs="Times New Roman"/>
          <w:sz w:val="24"/>
          <w:szCs w:val="24"/>
        </w:rPr>
        <w:t>.</w:t>
      </w:r>
    </w:p>
    <w:p w14:paraId="5F9AAB61" w14:textId="0E4F0E45" w:rsidR="00691F64" w:rsidRDefault="00691F64" w:rsidP="00272B7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 priced as FSC certificated </w:t>
      </w:r>
      <w:r w:rsidR="001C1233">
        <w:rPr>
          <w:rFonts w:ascii="Times New Roman" w:hAnsi="Times New Roman" w:cs="Times New Roman"/>
          <w:sz w:val="24"/>
          <w:szCs w:val="24"/>
        </w:rPr>
        <w:t xml:space="preserve">Softwood for FD30s &amp; Non fire rated frames </w:t>
      </w:r>
      <w:r w:rsidR="003F7089">
        <w:rPr>
          <w:rFonts w:ascii="Times New Roman" w:hAnsi="Times New Roman" w:cs="Times New Roman"/>
          <w:sz w:val="24"/>
          <w:szCs w:val="24"/>
        </w:rPr>
        <w:t xml:space="preserve">and Sapele for </w:t>
      </w:r>
      <w:r w:rsidR="001C1233">
        <w:rPr>
          <w:rFonts w:ascii="Times New Roman" w:hAnsi="Times New Roman" w:cs="Times New Roman"/>
          <w:sz w:val="24"/>
          <w:szCs w:val="24"/>
        </w:rPr>
        <w:t>FD</w:t>
      </w:r>
      <w:r w:rsidR="003F7089">
        <w:rPr>
          <w:rFonts w:ascii="Times New Roman" w:hAnsi="Times New Roman" w:cs="Times New Roman"/>
          <w:sz w:val="24"/>
          <w:szCs w:val="24"/>
        </w:rPr>
        <w:t>60</w:t>
      </w:r>
      <w:r w:rsidR="001C1233">
        <w:rPr>
          <w:rFonts w:ascii="Times New Roman" w:hAnsi="Times New Roman" w:cs="Times New Roman"/>
          <w:sz w:val="24"/>
          <w:szCs w:val="24"/>
        </w:rPr>
        <w:t>s frames.</w:t>
      </w:r>
      <w:r w:rsidR="003F7089">
        <w:rPr>
          <w:rFonts w:ascii="Times New Roman" w:hAnsi="Times New Roman" w:cs="Times New Roman"/>
          <w:sz w:val="24"/>
          <w:szCs w:val="24"/>
        </w:rPr>
        <w:t xml:space="preserve"> </w:t>
      </w:r>
    </w:p>
    <w:p w14:paraId="4BAD86CC" w14:textId="559C5838" w:rsidR="00691F64" w:rsidRDefault="00691F64" w:rsidP="00272B7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All intumescent seals supplied loose for fixing by others.</w:t>
      </w:r>
    </w:p>
    <w:p w14:paraId="69F1361B" w14:textId="7B493ED7" w:rsidR="002654DB" w:rsidRDefault="002654DB" w:rsidP="00272B7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No acoustic ratings have been taken for any frames.</w:t>
      </w:r>
    </w:p>
    <w:p w14:paraId="43FCC4D4" w14:textId="648384FA" w:rsidR="002654DB" w:rsidRDefault="002654DB" w:rsidP="00272B7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Glass for the side screens is to be 15mm </w:t>
      </w:r>
      <w:proofErr w:type="spellStart"/>
      <w:r>
        <w:rPr>
          <w:rFonts w:ascii="Times New Roman" w:hAnsi="Times New Roman" w:cs="Times New Roman"/>
          <w:sz w:val="24"/>
          <w:szCs w:val="24"/>
        </w:rPr>
        <w:t>Pyrostop</w:t>
      </w:r>
      <w:proofErr w:type="spellEnd"/>
      <w:r>
        <w:rPr>
          <w:rFonts w:ascii="Times New Roman" w:hAnsi="Times New Roman" w:cs="Times New Roman"/>
          <w:sz w:val="24"/>
          <w:szCs w:val="24"/>
        </w:rPr>
        <w:t xml:space="preserve"> 60/30 fire rated supplied and fitted on site by our glazer in normal working hours </w:t>
      </w:r>
      <w:r w:rsidR="003F1F4D">
        <w:rPr>
          <w:rFonts w:ascii="Times New Roman" w:hAnsi="Times New Roman" w:cs="Times New Roman"/>
          <w:sz w:val="24"/>
          <w:szCs w:val="24"/>
        </w:rPr>
        <w:t>in a max 2 Nr visits after screens fitted by others.</w:t>
      </w:r>
    </w:p>
    <w:p w14:paraId="6E5881B0" w14:textId="3CE53B7E" w:rsidR="00691F64" w:rsidRDefault="00691F64" w:rsidP="00272B7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 </w:t>
      </w:r>
      <w:r w:rsidR="002654DB">
        <w:rPr>
          <w:rFonts w:ascii="Times New Roman" w:hAnsi="Times New Roman" w:cs="Times New Roman"/>
          <w:sz w:val="24"/>
          <w:szCs w:val="24"/>
        </w:rPr>
        <w:t xml:space="preserve">doors &amp; </w:t>
      </w:r>
      <w:r>
        <w:rPr>
          <w:rFonts w:ascii="Times New Roman" w:hAnsi="Times New Roman" w:cs="Times New Roman"/>
          <w:sz w:val="24"/>
          <w:szCs w:val="24"/>
        </w:rPr>
        <w:t xml:space="preserve">ironmongery to be </w:t>
      </w:r>
      <w:r w:rsidR="003F1F4D">
        <w:rPr>
          <w:rFonts w:ascii="Times New Roman" w:hAnsi="Times New Roman" w:cs="Times New Roman"/>
          <w:sz w:val="24"/>
          <w:szCs w:val="24"/>
        </w:rPr>
        <w:t xml:space="preserve">supply and fit </w:t>
      </w:r>
      <w:r>
        <w:rPr>
          <w:rFonts w:ascii="Times New Roman" w:hAnsi="Times New Roman" w:cs="Times New Roman"/>
          <w:sz w:val="24"/>
          <w:szCs w:val="24"/>
        </w:rPr>
        <w:t>by others.</w:t>
      </w:r>
    </w:p>
    <w:p w14:paraId="547422C4" w14:textId="77777777" w:rsidR="006C6D3C" w:rsidRDefault="006C6D3C" w:rsidP="0057615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Should </w:t>
      </w:r>
      <w:r w:rsidR="0068249B">
        <w:rPr>
          <w:rFonts w:ascii="Times New Roman" w:hAnsi="Times New Roman" w:cs="Times New Roman"/>
          <w:sz w:val="24"/>
          <w:szCs w:val="24"/>
        </w:rPr>
        <w:t>the programme dictate the need to sublet the production of drawings, we reserve the right to seek reimbursement of all or part of the costs</w:t>
      </w:r>
      <w:r>
        <w:rPr>
          <w:rFonts w:ascii="Times New Roman" w:hAnsi="Times New Roman" w:cs="Times New Roman"/>
          <w:sz w:val="24"/>
          <w:szCs w:val="24"/>
        </w:rPr>
        <w:t>.</w:t>
      </w:r>
    </w:p>
    <w:p w14:paraId="27496880" w14:textId="50D6BFAA" w:rsidR="00360BD8" w:rsidRDefault="0068249B" w:rsidP="00EE4C86">
      <w:pPr>
        <w:pStyle w:val="NoSpacing"/>
        <w:numPr>
          <w:ilvl w:val="0"/>
          <w:numId w:val="1"/>
        </w:numPr>
        <w:rPr>
          <w:rFonts w:ascii="Times New Roman" w:hAnsi="Times New Roman" w:cs="Times New Roman"/>
          <w:sz w:val="24"/>
          <w:szCs w:val="24"/>
        </w:rPr>
      </w:pPr>
      <w:r w:rsidRPr="003F1F4D">
        <w:rPr>
          <w:rFonts w:ascii="Times New Roman" w:hAnsi="Times New Roman" w:cs="Times New Roman"/>
          <w:sz w:val="24"/>
          <w:szCs w:val="24"/>
        </w:rPr>
        <w:t>We will fully co-operate with yourselves and the design team in developing the tender information provided, however any variations to our works resulting from this process are to be valued as variations.</w:t>
      </w:r>
    </w:p>
    <w:p w14:paraId="5983ACDB" w14:textId="2B8B2E11" w:rsidR="003F1F4D" w:rsidRDefault="003F1F4D" w:rsidP="003F1F4D">
      <w:pPr>
        <w:pStyle w:val="NoSpacing"/>
        <w:rPr>
          <w:rFonts w:ascii="Times New Roman" w:hAnsi="Times New Roman" w:cs="Times New Roman"/>
          <w:sz w:val="24"/>
          <w:szCs w:val="24"/>
        </w:rPr>
      </w:pPr>
    </w:p>
    <w:p w14:paraId="15731A38" w14:textId="77777777" w:rsidR="003F1F4D" w:rsidRDefault="003F1F4D" w:rsidP="003F1F4D">
      <w:pPr>
        <w:pStyle w:val="NoSpacing"/>
        <w:rPr>
          <w:rFonts w:ascii="Times New Roman" w:hAnsi="Times New Roman" w:cs="Times New Roman"/>
          <w:sz w:val="24"/>
          <w:szCs w:val="24"/>
        </w:rPr>
      </w:pPr>
    </w:p>
    <w:p w14:paraId="18E9830B" w14:textId="5154EB9A" w:rsidR="003F1F4D" w:rsidRDefault="003F1F4D" w:rsidP="003F1F4D">
      <w:pPr>
        <w:pStyle w:val="NoSpacing"/>
        <w:rPr>
          <w:rFonts w:ascii="Times New Roman" w:hAnsi="Times New Roman" w:cs="Times New Roman"/>
          <w:sz w:val="24"/>
          <w:szCs w:val="24"/>
        </w:rPr>
      </w:pPr>
    </w:p>
    <w:p w14:paraId="41DF4C09" w14:textId="2E74CDFC" w:rsidR="003F1F4D" w:rsidRDefault="003F1F4D" w:rsidP="003F1F4D">
      <w:pPr>
        <w:pStyle w:val="NoSpacing"/>
        <w:rPr>
          <w:rFonts w:ascii="Times New Roman" w:hAnsi="Times New Roman" w:cs="Times New Roman"/>
          <w:sz w:val="24"/>
          <w:szCs w:val="24"/>
        </w:rPr>
      </w:pPr>
    </w:p>
    <w:p w14:paraId="520F18C8" w14:textId="2836A180" w:rsidR="003F1F4D" w:rsidRDefault="003F1F4D" w:rsidP="003F1F4D">
      <w:pPr>
        <w:pStyle w:val="NoSpacing"/>
        <w:rPr>
          <w:rFonts w:ascii="Times New Roman" w:hAnsi="Times New Roman" w:cs="Times New Roman"/>
          <w:sz w:val="24"/>
          <w:szCs w:val="24"/>
        </w:rPr>
      </w:pPr>
    </w:p>
    <w:p w14:paraId="52DE741B" w14:textId="3B190A06" w:rsidR="003F1F4D" w:rsidRDefault="003F1F4D" w:rsidP="003F1F4D">
      <w:pPr>
        <w:pStyle w:val="NoSpacing"/>
        <w:rPr>
          <w:rFonts w:ascii="Times New Roman" w:hAnsi="Times New Roman" w:cs="Times New Roman"/>
          <w:sz w:val="24"/>
          <w:szCs w:val="24"/>
        </w:rPr>
      </w:pPr>
    </w:p>
    <w:p w14:paraId="4AA25654" w14:textId="77777777" w:rsidR="003F1F4D" w:rsidRDefault="003F1F4D" w:rsidP="003F1F4D">
      <w:pPr>
        <w:pStyle w:val="NoSpacing"/>
        <w:rPr>
          <w:rFonts w:ascii="Times New Roman" w:hAnsi="Times New Roman" w:cs="Times New Roman"/>
          <w:sz w:val="24"/>
          <w:szCs w:val="24"/>
        </w:rPr>
      </w:pPr>
    </w:p>
    <w:p w14:paraId="54D8B000" w14:textId="7B5A1FFA" w:rsidR="003F1F4D" w:rsidRPr="003F1F4D" w:rsidRDefault="003F1F4D" w:rsidP="00EE4C86">
      <w:pPr>
        <w:pStyle w:val="NoSpacing"/>
        <w:numPr>
          <w:ilvl w:val="0"/>
          <w:numId w:val="1"/>
        </w:numPr>
        <w:rPr>
          <w:rFonts w:ascii="Times New Roman" w:hAnsi="Times New Roman" w:cs="Times New Roman"/>
          <w:sz w:val="24"/>
          <w:szCs w:val="24"/>
        </w:rPr>
      </w:pPr>
      <w:r>
        <w:rPr>
          <w:b/>
          <w:bCs/>
          <w:color w:val="FF0000"/>
        </w:rPr>
        <w:t>This quotation is open for acceptance for a period of three months. As yet we have not made any allowance to fix our price in accordance with the dates within your enquiry, we will be able to do this once, hopefully, we have had, as part of the post bid process, a more detailed discussion with yourselves about programme and the likely appointment</w:t>
      </w:r>
    </w:p>
    <w:p w14:paraId="463AAFD2" w14:textId="77777777" w:rsidR="00DA2E83" w:rsidRPr="0013520B" w:rsidRDefault="00DA2E83" w:rsidP="003100C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Including delivery to site in full loads or when in area.</w:t>
      </w:r>
    </w:p>
    <w:p w14:paraId="5477E367" w14:textId="77777777" w:rsidR="00101B10" w:rsidRDefault="003100C1" w:rsidP="00101B10">
      <w:pPr>
        <w:pStyle w:val="NoSpacing"/>
        <w:numPr>
          <w:ilvl w:val="0"/>
          <w:numId w:val="1"/>
        </w:numPr>
        <w:rPr>
          <w:rFonts w:ascii="Times New Roman" w:hAnsi="Times New Roman" w:cs="Times New Roman"/>
          <w:sz w:val="24"/>
          <w:szCs w:val="24"/>
        </w:rPr>
      </w:pPr>
      <w:r w:rsidRPr="0013520B">
        <w:rPr>
          <w:rFonts w:ascii="Times New Roman" w:hAnsi="Times New Roman" w:cs="Times New Roman"/>
          <w:sz w:val="24"/>
          <w:szCs w:val="24"/>
        </w:rPr>
        <w:t>VAT must be added.</w:t>
      </w:r>
    </w:p>
    <w:p w14:paraId="165BD7A3" w14:textId="77777777" w:rsidR="00171B61" w:rsidRDefault="00171B61" w:rsidP="00171B61">
      <w:pPr>
        <w:pStyle w:val="NoSpacing"/>
        <w:rPr>
          <w:rFonts w:ascii="Times New Roman" w:hAnsi="Times New Roman" w:cs="Times New Roman"/>
          <w:sz w:val="24"/>
          <w:szCs w:val="24"/>
        </w:rPr>
      </w:pPr>
    </w:p>
    <w:p w14:paraId="5C6C4D4C" w14:textId="77777777" w:rsidR="00171B61" w:rsidRDefault="00171B61" w:rsidP="00171B61">
      <w:pPr>
        <w:pStyle w:val="NoSpacing"/>
        <w:rPr>
          <w:rFonts w:ascii="Times New Roman" w:hAnsi="Times New Roman" w:cs="Times New Roman"/>
          <w:sz w:val="24"/>
          <w:szCs w:val="24"/>
        </w:rPr>
      </w:pPr>
    </w:p>
    <w:p w14:paraId="41DE4895" w14:textId="77777777" w:rsidR="00171B61" w:rsidRDefault="00171B61" w:rsidP="00171B61">
      <w:pPr>
        <w:pStyle w:val="NoSpacing"/>
        <w:rPr>
          <w:rFonts w:ascii="Times New Roman" w:hAnsi="Times New Roman" w:cs="Times New Roman"/>
          <w:sz w:val="24"/>
          <w:szCs w:val="24"/>
        </w:rPr>
      </w:pPr>
    </w:p>
    <w:p w14:paraId="75F13DB1" w14:textId="77777777" w:rsidR="00101B10" w:rsidRPr="0013520B" w:rsidRDefault="00101B10" w:rsidP="00101B10">
      <w:pPr>
        <w:rPr>
          <w:rFonts w:ascii="Times New Roman" w:hAnsi="Times New Roman" w:cs="Times New Roman"/>
          <w:sz w:val="24"/>
          <w:szCs w:val="24"/>
        </w:rPr>
      </w:pPr>
      <w:r w:rsidRPr="0013520B">
        <w:rPr>
          <w:rFonts w:ascii="Times New Roman" w:hAnsi="Times New Roman" w:cs="Times New Roman"/>
          <w:sz w:val="24"/>
          <w:szCs w:val="24"/>
        </w:rPr>
        <w:t>We hope our prices are of interest as we await your further instructions.</w:t>
      </w:r>
    </w:p>
    <w:p w14:paraId="42D8A025" w14:textId="77777777" w:rsidR="008530FF" w:rsidRPr="0013520B" w:rsidRDefault="00101B10" w:rsidP="00101B10">
      <w:pPr>
        <w:rPr>
          <w:rFonts w:ascii="Times New Roman" w:hAnsi="Times New Roman" w:cs="Times New Roman"/>
          <w:sz w:val="24"/>
          <w:szCs w:val="24"/>
        </w:rPr>
      </w:pPr>
      <w:r w:rsidRPr="0013520B">
        <w:rPr>
          <w:rFonts w:ascii="Times New Roman" w:hAnsi="Times New Roman" w:cs="Times New Roman"/>
          <w:sz w:val="24"/>
          <w:szCs w:val="24"/>
        </w:rPr>
        <w:t>Yours faithfully</w:t>
      </w:r>
    </w:p>
    <w:p w14:paraId="0B847433" w14:textId="77777777" w:rsidR="008530FF" w:rsidRPr="00101B10" w:rsidRDefault="008530FF" w:rsidP="008530FF">
      <w:pPr>
        <w:rPr>
          <w:rFonts w:ascii="Times New Roman" w:hAnsi="Times New Roman" w:cs="Times New Roman"/>
        </w:rPr>
      </w:pPr>
      <w:r w:rsidRPr="00101B10">
        <w:rPr>
          <w:rFonts w:ascii="Times New Roman" w:hAnsi="Times New Roman" w:cs="Times New Roman"/>
          <w:noProof/>
          <w:lang w:eastAsia="en-GB"/>
        </w:rPr>
        <w:drawing>
          <wp:inline distT="0" distB="0" distL="0" distR="0" wp14:anchorId="78F55CCD" wp14:editId="77F62379">
            <wp:extent cx="2519680" cy="60579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680" cy="605790"/>
                    </a:xfrm>
                    <a:prstGeom prst="rect">
                      <a:avLst/>
                    </a:prstGeom>
                    <a:noFill/>
                    <a:ln>
                      <a:noFill/>
                    </a:ln>
                  </pic:spPr>
                </pic:pic>
              </a:graphicData>
            </a:graphic>
          </wp:inline>
        </w:drawing>
      </w:r>
    </w:p>
    <w:p w14:paraId="736A8A50" w14:textId="77777777" w:rsidR="00C8126E" w:rsidRPr="00101B10" w:rsidRDefault="00101B10" w:rsidP="00101B10">
      <w:pPr>
        <w:pStyle w:val="NoSpacing"/>
        <w:rPr>
          <w:rFonts w:ascii="Times New Roman" w:hAnsi="Times New Roman" w:cs="Times New Roman"/>
        </w:rPr>
      </w:pPr>
      <w:r w:rsidRPr="00101B10">
        <w:rPr>
          <w:rFonts w:ascii="Times New Roman" w:hAnsi="Times New Roman" w:cs="Times New Roman"/>
        </w:rPr>
        <w:t>John Gould</w:t>
      </w:r>
    </w:p>
    <w:p w14:paraId="59490B55" w14:textId="77777777" w:rsidR="00101B10" w:rsidRPr="00101B10" w:rsidRDefault="00101B10" w:rsidP="00101B10">
      <w:pPr>
        <w:rPr>
          <w:rFonts w:ascii="Times New Roman" w:hAnsi="Times New Roman" w:cs="Times New Roman"/>
          <w:b/>
          <w:u w:val="single"/>
        </w:rPr>
      </w:pPr>
      <w:r w:rsidRPr="00101B10">
        <w:rPr>
          <w:rFonts w:ascii="Times New Roman" w:hAnsi="Times New Roman" w:cs="Times New Roman"/>
          <w:b/>
          <w:u w:val="single"/>
        </w:rPr>
        <w:t>WORKS MANAGER</w:t>
      </w:r>
    </w:p>
    <w:p w14:paraId="6244A7D9" w14:textId="77777777" w:rsidR="0013520B" w:rsidRDefault="00101B10" w:rsidP="00101B10">
      <w:pPr>
        <w:rPr>
          <w:rFonts w:ascii="Times New Roman" w:hAnsi="Times New Roman" w:cs="Times New Roman"/>
        </w:rPr>
      </w:pPr>
      <w:r w:rsidRPr="00101B10">
        <w:rPr>
          <w:rFonts w:ascii="Times New Roman" w:hAnsi="Times New Roman" w:cs="Times New Roman"/>
        </w:rPr>
        <w:t>Cc: M O’Brien – Director</w:t>
      </w:r>
    </w:p>
    <w:p w14:paraId="7EE82637" w14:textId="77777777" w:rsidR="00101B10" w:rsidRDefault="00101B10" w:rsidP="00101B10">
      <w:pPr>
        <w:rPr>
          <w:rFonts w:ascii="Times New Roman" w:hAnsi="Times New Roman" w:cs="Times New Roman"/>
        </w:rPr>
      </w:pPr>
      <w:proofErr w:type="spellStart"/>
      <w:r w:rsidRPr="00101B10">
        <w:rPr>
          <w:rFonts w:ascii="Times New Roman" w:hAnsi="Times New Roman" w:cs="Times New Roman"/>
        </w:rPr>
        <w:t>Encl</w:t>
      </w:r>
      <w:proofErr w:type="spellEnd"/>
      <w:r w:rsidRPr="00101B10">
        <w:rPr>
          <w:rFonts w:ascii="Times New Roman" w:hAnsi="Times New Roman" w:cs="Times New Roman"/>
        </w:rPr>
        <w:t>: Priced Schedule</w:t>
      </w:r>
      <w:r w:rsidR="0068249B">
        <w:rPr>
          <w:rFonts w:ascii="Times New Roman" w:hAnsi="Times New Roman" w:cs="Times New Roman"/>
        </w:rPr>
        <w:t xml:space="preserve"> &amp; terms</w:t>
      </w:r>
    </w:p>
    <w:p w14:paraId="2B0F0BE2" w14:textId="77777777" w:rsidR="00171B61" w:rsidRDefault="00171B61" w:rsidP="00101B10">
      <w:pPr>
        <w:rPr>
          <w:rFonts w:ascii="Times New Roman" w:hAnsi="Times New Roman" w:cs="Times New Roman"/>
        </w:rPr>
      </w:pPr>
    </w:p>
    <w:p w14:paraId="7B47B956" w14:textId="77777777" w:rsidR="00171B61" w:rsidRDefault="00171B61" w:rsidP="00101B10">
      <w:pPr>
        <w:rPr>
          <w:rFonts w:ascii="Times New Roman" w:hAnsi="Times New Roman" w:cs="Times New Roman"/>
        </w:rPr>
      </w:pPr>
    </w:p>
    <w:p w14:paraId="099E0916" w14:textId="77777777" w:rsidR="00171B61" w:rsidRDefault="00171B61" w:rsidP="00101B10">
      <w:pPr>
        <w:rPr>
          <w:rFonts w:ascii="Times New Roman" w:hAnsi="Times New Roman" w:cs="Times New Roman"/>
        </w:rPr>
      </w:pPr>
    </w:p>
    <w:p w14:paraId="0ECF59C0" w14:textId="77777777" w:rsidR="00171B61" w:rsidRDefault="00171B61" w:rsidP="00101B10">
      <w:pPr>
        <w:rPr>
          <w:rFonts w:ascii="Times New Roman" w:hAnsi="Times New Roman" w:cs="Times New Roman"/>
        </w:rPr>
      </w:pPr>
    </w:p>
    <w:p w14:paraId="43B2DC8A" w14:textId="77777777" w:rsidR="00171B61" w:rsidRDefault="00171B61" w:rsidP="00101B10">
      <w:pPr>
        <w:rPr>
          <w:rFonts w:ascii="Times New Roman" w:hAnsi="Times New Roman" w:cs="Times New Roman"/>
        </w:rPr>
      </w:pPr>
    </w:p>
    <w:p w14:paraId="3FC3600B" w14:textId="77777777" w:rsidR="00171B61" w:rsidRDefault="00171B61" w:rsidP="00101B10">
      <w:pPr>
        <w:rPr>
          <w:rFonts w:ascii="Times New Roman" w:hAnsi="Times New Roman" w:cs="Times New Roman"/>
        </w:rPr>
      </w:pPr>
    </w:p>
    <w:p w14:paraId="45484B88" w14:textId="77777777" w:rsidR="00171B61" w:rsidRDefault="00171B61" w:rsidP="00101B10">
      <w:pPr>
        <w:rPr>
          <w:rFonts w:ascii="Times New Roman" w:hAnsi="Times New Roman" w:cs="Times New Roman"/>
        </w:rPr>
      </w:pPr>
    </w:p>
    <w:p w14:paraId="01866977" w14:textId="77777777" w:rsidR="00171B61" w:rsidRDefault="00171B61" w:rsidP="00101B10">
      <w:pPr>
        <w:rPr>
          <w:rFonts w:ascii="Times New Roman" w:hAnsi="Times New Roman" w:cs="Times New Roman"/>
        </w:rPr>
      </w:pPr>
    </w:p>
    <w:p w14:paraId="1C88B188" w14:textId="77777777" w:rsidR="00171B61" w:rsidRDefault="00171B61" w:rsidP="00101B10">
      <w:pPr>
        <w:rPr>
          <w:rFonts w:ascii="Times New Roman" w:hAnsi="Times New Roman" w:cs="Times New Roman"/>
        </w:rPr>
      </w:pPr>
    </w:p>
    <w:p w14:paraId="430F63D5" w14:textId="77777777" w:rsidR="00171B61" w:rsidRDefault="00171B61" w:rsidP="00101B10">
      <w:pPr>
        <w:rPr>
          <w:rFonts w:ascii="Times New Roman" w:hAnsi="Times New Roman" w:cs="Times New Roman"/>
        </w:rPr>
      </w:pPr>
    </w:p>
    <w:p w14:paraId="4075B4EA" w14:textId="77777777" w:rsidR="00171B61" w:rsidRDefault="00171B61" w:rsidP="00101B10">
      <w:pPr>
        <w:rPr>
          <w:rFonts w:ascii="Times New Roman" w:hAnsi="Times New Roman" w:cs="Times New Roman"/>
        </w:rPr>
      </w:pPr>
    </w:p>
    <w:p w14:paraId="7EAA3E95" w14:textId="77777777" w:rsidR="00171B61" w:rsidRDefault="00171B61" w:rsidP="00101B10">
      <w:pPr>
        <w:rPr>
          <w:rFonts w:ascii="Times New Roman" w:hAnsi="Times New Roman" w:cs="Times New Roman"/>
        </w:rPr>
      </w:pPr>
    </w:p>
    <w:p w14:paraId="0809E968" w14:textId="77777777" w:rsidR="0068249B" w:rsidRPr="00C52985" w:rsidRDefault="0068249B" w:rsidP="0068249B">
      <w:pPr>
        <w:jc w:val="center"/>
        <w:rPr>
          <w:b/>
          <w:u w:val="single"/>
        </w:rPr>
      </w:pPr>
      <w:r w:rsidRPr="00C52985">
        <w:rPr>
          <w:b/>
          <w:u w:val="single"/>
        </w:rPr>
        <w:lastRenderedPageBreak/>
        <w:t>JMS Specialist Joinery Ltd – Terms &amp; Conditions</w:t>
      </w:r>
      <w:r>
        <w:rPr>
          <w:b/>
          <w:u w:val="single"/>
        </w:rPr>
        <w:t xml:space="preserve"> of Sale</w:t>
      </w:r>
    </w:p>
    <w:p w14:paraId="7F4C016F" w14:textId="77777777" w:rsidR="0068249B" w:rsidRPr="00C52985" w:rsidRDefault="0068249B" w:rsidP="0068249B">
      <w:pPr>
        <w:rPr>
          <w:sz w:val="18"/>
          <w:szCs w:val="18"/>
        </w:rPr>
      </w:pPr>
    </w:p>
    <w:p w14:paraId="21E00A8B" w14:textId="77777777" w:rsidR="0068249B" w:rsidRPr="001B4B24" w:rsidRDefault="0068249B" w:rsidP="0068249B">
      <w:pPr>
        <w:pStyle w:val="ListParagraph"/>
        <w:numPr>
          <w:ilvl w:val="0"/>
          <w:numId w:val="2"/>
        </w:numPr>
        <w:rPr>
          <w:sz w:val="18"/>
          <w:szCs w:val="18"/>
        </w:rPr>
      </w:pPr>
      <w:r w:rsidRPr="001B4B24">
        <w:rPr>
          <w:sz w:val="18"/>
          <w:szCs w:val="18"/>
        </w:rPr>
        <w:t>This quotation constitutes an offer. A contract will only be effective on receipt of your written order.</w:t>
      </w:r>
    </w:p>
    <w:p w14:paraId="2B013CDB" w14:textId="77777777" w:rsidR="0068249B" w:rsidRDefault="0068249B" w:rsidP="0068249B">
      <w:pPr>
        <w:pStyle w:val="ListParagraph"/>
        <w:numPr>
          <w:ilvl w:val="0"/>
          <w:numId w:val="2"/>
        </w:numPr>
        <w:rPr>
          <w:sz w:val="18"/>
          <w:szCs w:val="18"/>
        </w:rPr>
      </w:pPr>
      <w:r w:rsidRPr="00C52985">
        <w:rPr>
          <w:sz w:val="18"/>
          <w:szCs w:val="18"/>
        </w:rPr>
        <w:t xml:space="preserve">Our offer is based strictly </w:t>
      </w:r>
      <w:r>
        <w:rPr>
          <w:sz w:val="18"/>
          <w:szCs w:val="18"/>
        </w:rPr>
        <w:t>in accordance with these terms and conditions. Any alterations to them can only be accepted if confirmed in writing by JMS.</w:t>
      </w:r>
    </w:p>
    <w:p w14:paraId="69886689" w14:textId="77777777" w:rsidR="0068249B" w:rsidRDefault="0068249B" w:rsidP="0068249B">
      <w:pPr>
        <w:pStyle w:val="ListParagraph"/>
        <w:numPr>
          <w:ilvl w:val="0"/>
          <w:numId w:val="2"/>
        </w:numPr>
        <w:rPr>
          <w:sz w:val="18"/>
          <w:szCs w:val="18"/>
        </w:rPr>
      </w:pPr>
      <w:r>
        <w:rPr>
          <w:sz w:val="18"/>
          <w:szCs w:val="18"/>
        </w:rPr>
        <w:t>Delivery periods quoted are effective only from full and final details in writing, and are given in good faith at the time of quotation.</w:t>
      </w:r>
    </w:p>
    <w:p w14:paraId="30D292D3" w14:textId="77777777" w:rsidR="0068249B" w:rsidRDefault="0068249B" w:rsidP="0068249B">
      <w:pPr>
        <w:pStyle w:val="ListParagraph"/>
        <w:numPr>
          <w:ilvl w:val="0"/>
          <w:numId w:val="2"/>
        </w:numPr>
        <w:rPr>
          <w:sz w:val="18"/>
          <w:szCs w:val="18"/>
        </w:rPr>
      </w:pPr>
      <w:r>
        <w:rPr>
          <w:sz w:val="18"/>
          <w:szCs w:val="18"/>
        </w:rPr>
        <w:t>Prices within this quotation are valid only in respect of the quantities and details stated, should either the quantities or details stated differ from those quoted we reserve the right to review, and if necessary adjust our rates accordingly.</w:t>
      </w:r>
    </w:p>
    <w:p w14:paraId="19578890" w14:textId="77777777" w:rsidR="0068249B" w:rsidRDefault="0068249B" w:rsidP="0068249B">
      <w:pPr>
        <w:pStyle w:val="ListParagraph"/>
        <w:numPr>
          <w:ilvl w:val="0"/>
          <w:numId w:val="2"/>
        </w:numPr>
        <w:rPr>
          <w:sz w:val="18"/>
          <w:szCs w:val="18"/>
        </w:rPr>
      </w:pPr>
      <w:r>
        <w:rPr>
          <w:sz w:val="18"/>
          <w:szCs w:val="18"/>
        </w:rPr>
        <w:t>Unless otherwise agreed in writing the main contractor/client is to provide full details and dimensions for JMS to manufacture.</w:t>
      </w:r>
    </w:p>
    <w:p w14:paraId="4E1EC2F8" w14:textId="77777777" w:rsidR="0068249B" w:rsidRDefault="0068249B" w:rsidP="0068249B">
      <w:pPr>
        <w:pStyle w:val="ListParagraph"/>
        <w:numPr>
          <w:ilvl w:val="0"/>
          <w:numId w:val="2"/>
        </w:numPr>
        <w:rPr>
          <w:sz w:val="18"/>
          <w:szCs w:val="18"/>
        </w:rPr>
      </w:pPr>
      <w:r>
        <w:rPr>
          <w:sz w:val="18"/>
          <w:szCs w:val="18"/>
        </w:rPr>
        <w:t xml:space="preserve">The terms of sale </w:t>
      </w:r>
      <w:proofErr w:type="gramStart"/>
      <w:r>
        <w:rPr>
          <w:sz w:val="18"/>
          <w:szCs w:val="18"/>
        </w:rPr>
        <w:t>includes</w:t>
      </w:r>
      <w:proofErr w:type="gramEnd"/>
      <w:r>
        <w:rPr>
          <w:sz w:val="18"/>
          <w:szCs w:val="18"/>
        </w:rPr>
        <w:t xml:space="preserve"> </w:t>
      </w:r>
      <w:r w:rsidR="00171B61">
        <w:rPr>
          <w:sz w:val="18"/>
          <w:szCs w:val="18"/>
        </w:rPr>
        <w:t>priming</w:t>
      </w:r>
      <w:r>
        <w:rPr>
          <w:sz w:val="18"/>
          <w:szCs w:val="18"/>
        </w:rPr>
        <w:t xml:space="preserve"> and seal finish </w:t>
      </w:r>
      <w:r w:rsidR="00171B61">
        <w:rPr>
          <w:sz w:val="18"/>
          <w:szCs w:val="18"/>
        </w:rPr>
        <w:t xml:space="preserve">is for </w:t>
      </w:r>
      <w:r>
        <w:rPr>
          <w:sz w:val="18"/>
          <w:szCs w:val="18"/>
        </w:rPr>
        <w:t>first coat only. This will raise the grain of the materials and therefore due allowance must be made for other trades for rubbing down surfaces prior to the application of further coats.</w:t>
      </w:r>
    </w:p>
    <w:p w14:paraId="0D2A88F3" w14:textId="77777777" w:rsidR="0068249B" w:rsidRDefault="0068249B" w:rsidP="0068249B">
      <w:pPr>
        <w:pStyle w:val="ListParagraph"/>
        <w:numPr>
          <w:ilvl w:val="0"/>
          <w:numId w:val="2"/>
        </w:numPr>
        <w:rPr>
          <w:sz w:val="18"/>
          <w:szCs w:val="18"/>
        </w:rPr>
      </w:pPr>
      <w:r>
        <w:rPr>
          <w:sz w:val="18"/>
          <w:szCs w:val="18"/>
        </w:rPr>
        <w:t>The enclosed prices, unless stated differently within our quotation letter, will be fixed for a period of 30 days only.</w:t>
      </w:r>
    </w:p>
    <w:p w14:paraId="33D4987C" w14:textId="77777777" w:rsidR="0068249B" w:rsidRDefault="0068249B" w:rsidP="0068249B">
      <w:pPr>
        <w:pStyle w:val="ListParagraph"/>
        <w:numPr>
          <w:ilvl w:val="0"/>
          <w:numId w:val="2"/>
        </w:numPr>
        <w:rPr>
          <w:sz w:val="18"/>
          <w:szCs w:val="18"/>
        </w:rPr>
      </w:pPr>
      <w:r>
        <w:rPr>
          <w:sz w:val="18"/>
          <w:szCs w:val="18"/>
        </w:rPr>
        <w:t>Prices are subject to VAT at the standard rate.</w:t>
      </w:r>
    </w:p>
    <w:p w14:paraId="7DEAAE73" w14:textId="77777777" w:rsidR="0068249B" w:rsidRDefault="0068249B" w:rsidP="0068249B">
      <w:pPr>
        <w:pStyle w:val="ListParagraph"/>
        <w:numPr>
          <w:ilvl w:val="0"/>
          <w:numId w:val="2"/>
        </w:numPr>
        <w:rPr>
          <w:sz w:val="18"/>
          <w:szCs w:val="18"/>
        </w:rPr>
      </w:pPr>
      <w:r>
        <w:rPr>
          <w:sz w:val="18"/>
          <w:szCs w:val="18"/>
        </w:rPr>
        <w:t>Delivery is included. However, only a reasonable number of deliveries have been allowed for and our offer may state the number included for. A charge will be made for any additional deliveries at a minimum rate of £50 per delivery.</w:t>
      </w:r>
    </w:p>
    <w:p w14:paraId="2F337713" w14:textId="77777777" w:rsidR="0068249B" w:rsidRDefault="0068249B" w:rsidP="0068249B">
      <w:pPr>
        <w:pStyle w:val="ListParagraph"/>
        <w:numPr>
          <w:ilvl w:val="0"/>
          <w:numId w:val="2"/>
        </w:numPr>
        <w:rPr>
          <w:sz w:val="18"/>
          <w:szCs w:val="18"/>
        </w:rPr>
      </w:pPr>
      <w:r>
        <w:rPr>
          <w:sz w:val="18"/>
          <w:szCs w:val="18"/>
        </w:rPr>
        <w:t>Our terms of trading are nett 30 days, unless stated differently in the quotation letter. We reserve the right to charge interest on overdue invoices as allowed for within the ‘Late Payments of Commercial Debts (Interest) Act 1998’.</w:t>
      </w:r>
    </w:p>
    <w:p w14:paraId="646BF322" w14:textId="77777777" w:rsidR="0068249B" w:rsidRDefault="0068249B" w:rsidP="0068249B">
      <w:pPr>
        <w:pStyle w:val="ListParagraph"/>
        <w:numPr>
          <w:ilvl w:val="0"/>
          <w:numId w:val="2"/>
        </w:numPr>
        <w:rPr>
          <w:sz w:val="18"/>
          <w:szCs w:val="18"/>
        </w:rPr>
      </w:pPr>
      <w:r>
        <w:rPr>
          <w:sz w:val="18"/>
          <w:szCs w:val="18"/>
        </w:rPr>
        <w:t xml:space="preserve">Upon placing an order new customers will have to pay 50% of the total order value up-front, with the remainder due prior to delivery. </w:t>
      </w:r>
    </w:p>
    <w:p w14:paraId="1C5B5A63" w14:textId="77777777" w:rsidR="0068249B" w:rsidRDefault="0068249B" w:rsidP="0068249B">
      <w:pPr>
        <w:pStyle w:val="ListParagraph"/>
        <w:numPr>
          <w:ilvl w:val="0"/>
          <w:numId w:val="2"/>
        </w:numPr>
        <w:rPr>
          <w:sz w:val="18"/>
          <w:szCs w:val="18"/>
        </w:rPr>
      </w:pPr>
      <w:r>
        <w:rPr>
          <w:sz w:val="18"/>
          <w:szCs w:val="18"/>
        </w:rPr>
        <w:t>Ownership and title of goods will not be passed on until JMS have received full payment for the goods supplied.</w:t>
      </w:r>
    </w:p>
    <w:p w14:paraId="77A7452E" w14:textId="77777777" w:rsidR="0068249B" w:rsidRDefault="0068249B" w:rsidP="0068249B">
      <w:pPr>
        <w:pStyle w:val="ListParagraph"/>
        <w:numPr>
          <w:ilvl w:val="0"/>
          <w:numId w:val="2"/>
        </w:numPr>
        <w:rPr>
          <w:sz w:val="18"/>
          <w:szCs w:val="18"/>
        </w:rPr>
      </w:pPr>
      <w:r>
        <w:rPr>
          <w:sz w:val="18"/>
          <w:szCs w:val="18"/>
        </w:rPr>
        <w:t>The cost of producing shop drawings will only be included for if a requirement for such is clearly stated within your enquiry documents.</w:t>
      </w:r>
    </w:p>
    <w:p w14:paraId="6715DEE8" w14:textId="77777777" w:rsidR="0068249B" w:rsidRPr="001B4B24" w:rsidRDefault="0068249B" w:rsidP="0068249B">
      <w:pPr>
        <w:pStyle w:val="ListParagraph"/>
        <w:numPr>
          <w:ilvl w:val="0"/>
          <w:numId w:val="2"/>
        </w:numPr>
        <w:rPr>
          <w:sz w:val="18"/>
          <w:szCs w:val="18"/>
        </w:rPr>
      </w:pPr>
      <w:r w:rsidRPr="001B4B24">
        <w:rPr>
          <w:sz w:val="18"/>
          <w:szCs w:val="18"/>
        </w:rPr>
        <w:t>Moisture Content: the moisture content of solid timber will be supplied in categories relating to in-service conditions as follows:</w:t>
      </w:r>
    </w:p>
    <w:p w14:paraId="4D156B62" w14:textId="77777777" w:rsidR="0068249B" w:rsidRPr="001B4B24" w:rsidRDefault="0068249B" w:rsidP="0068249B">
      <w:pPr>
        <w:pStyle w:val="ListParagraph"/>
        <w:ind w:left="1440"/>
        <w:rPr>
          <w:sz w:val="18"/>
          <w:szCs w:val="18"/>
        </w:rPr>
      </w:pPr>
      <w:r w:rsidRPr="001B4B24">
        <w:rPr>
          <w:sz w:val="18"/>
          <w:szCs w:val="18"/>
        </w:rPr>
        <w:t>External Joinery -</w:t>
      </w:r>
      <w:r w:rsidRPr="001B4B24">
        <w:rPr>
          <w:sz w:val="18"/>
          <w:szCs w:val="18"/>
        </w:rPr>
        <w:tab/>
        <w:t>All situations</w:t>
      </w:r>
      <w:r w:rsidRPr="001B4B24">
        <w:rPr>
          <w:sz w:val="18"/>
          <w:szCs w:val="18"/>
        </w:rPr>
        <w:tab/>
      </w:r>
      <w:r w:rsidRPr="001B4B24">
        <w:rPr>
          <w:sz w:val="18"/>
          <w:szCs w:val="18"/>
        </w:rPr>
        <w:tab/>
      </w:r>
      <w:r w:rsidRPr="001B4B24">
        <w:rPr>
          <w:sz w:val="18"/>
          <w:szCs w:val="18"/>
        </w:rPr>
        <w:tab/>
      </w:r>
      <w:r w:rsidRPr="001B4B24">
        <w:rPr>
          <w:sz w:val="18"/>
          <w:szCs w:val="18"/>
        </w:rPr>
        <w:tab/>
      </w:r>
      <w:r w:rsidRPr="001B4B24">
        <w:rPr>
          <w:sz w:val="18"/>
          <w:szCs w:val="18"/>
        </w:rPr>
        <w:tab/>
        <w:t>13-19%</w:t>
      </w:r>
    </w:p>
    <w:p w14:paraId="49C5672B" w14:textId="77777777" w:rsidR="0068249B" w:rsidRDefault="0068249B" w:rsidP="0068249B">
      <w:pPr>
        <w:pStyle w:val="ListParagraph"/>
        <w:ind w:left="1440"/>
        <w:rPr>
          <w:sz w:val="18"/>
          <w:szCs w:val="18"/>
        </w:rPr>
      </w:pPr>
      <w:r>
        <w:rPr>
          <w:sz w:val="18"/>
          <w:szCs w:val="18"/>
        </w:rPr>
        <w:t>Internal Joinery -</w:t>
      </w:r>
      <w:r>
        <w:rPr>
          <w:sz w:val="18"/>
          <w:szCs w:val="18"/>
        </w:rPr>
        <w:tab/>
        <w:t>Unheated buildings</w:t>
      </w:r>
      <w:r>
        <w:rPr>
          <w:sz w:val="18"/>
          <w:szCs w:val="18"/>
        </w:rPr>
        <w:tab/>
      </w:r>
      <w:r>
        <w:rPr>
          <w:sz w:val="18"/>
          <w:szCs w:val="18"/>
        </w:rPr>
        <w:tab/>
      </w:r>
      <w:r>
        <w:rPr>
          <w:sz w:val="18"/>
          <w:szCs w:val="18"/>
        </w:rPr>
        <w:tab/>
      </w:r>
      <w:r>
        <w:rPr>
          <w:sz w:val="18"/>
          <w:szCs w:val="18"/>
        </w:rPr>
        <w:tab/>
      </w:r>
      <w:r>
        <w:rPr>
          <w:sz w:val="18"/>
          <w:szCs w:val="18"/>
        </w:rPr>
        <w:tab/>
        <w:t>13-17%</w:t>
      </w:r>
    </w:p>
    <w:p w14:paraId="3513AAEC" w14:textId="77777777" w:rsidR="0068249B" w:rsidRDefault="0068249B" w:rsidP="0068249B">
      <w:pPr>
        <w:pStyle w:val="ListParagraph"/>
        <w:ind w:left="1440"/>
        <w:rPr>
          <w:sz w:val="18"/>
          <w:szCs w:val="18"/>
        </w:rPr>
      </w:pPr>
      <w:r>
        <w:rPr>
          <w:sz w:val="18"/>
          <w:szCs w:val="18"/>
        </w:rPr>
        <w:tab/>
      </w:r>
      <w:r>
        <w:rPr>
          <w:sz w:val="18"/>
          <w:szCs w:val="18"/>
        </w:rPr>
        <w:tab/>
        <w:t>Heated buildings with room temp 12-21</w:t>
      </w:r>
      <w:r w:rsidRPr="007B43E4">
        <w:rPr>
          <w:bCs/>
          <w:color w:val="000000"/>
          <w:sz w:val="18"/>
          <w:szCs w:val="18"/>
          <w:lang w:val="en"/>
        </w:rPr>
        <w:t>°C</w:t>
      </w:r>
      <w:r>
        <w:rPr>
          <w:sz w:val="18"/>
          <w:szCs w:val="18"/>
        </w:rPr>
        <w:tab/>
      </w:r>
      <w:r>
        <w:rPr>
          <w:sz w:val="18"/>
          <w:szCs w:val="18"/>
        </w:rPr>
        <w:tab/>
        <w:t>10-14%</w:t>
      </w:r>
    </w:p>
    <w:p w14:paraId="4E90F274" w14:textId="77777777" w:rsidR="0068249B" w:rsidRDefault="0068249B" w:rsidP="0068249B">
      <w:pPr>
        <w:pStyle w:val="ListParagraph"/>
        <w:ind w:left="1440"/>
        <w:rPr>
          <w:sz w:val="18"/>
          <w:szCs w:val="18"/>
        </w:rPr>
      </w:pPr>
      <w:r>
        <w:rPr>
          <w:sz w:val="18"/>
          <w:szCs w:val="18"/>
        </w:rPr>
        <w:tab/>
      </w:r>
      <w:r>
        <w:rPr>
          <w:sz w:val="18"/>
          <w:szCs w:val="18"/>
        </w:rPr>
        <w:tab/>
        <w:t>Heated buildings with room temp above 21</w:t>
      </w:r>
      <w:r w:rsidRPr="007B43E4">
        <w:rPr>
          <w:bCs/>
          <w:color w:val="000000"/>
          <w:sz w:val="18"/>
          <w:szCs w:val="18"/>
          <w:lang w:val="en"/>
        </w:rPr>
        <w:t>°C</w:t>
      </w:r>
      <w:r>
        <w:rPr>
          <w:sz w:val="18"/>
          <w:szCs w:val="18"/>
        </w:rPr>
        <w:tab/>
      </w:r>
      <w:r>
        <w:rPr>
          <w:sz w:val="18"/>
          <w:szCs w:val="18"/>
        </w:rPr>
        <w:tab/>
        <w:t>8-12%</w:t>
      </w:r>
    </w:p>
    <w:p w14:paraId="29B23A5D" w14:textId="77777777" w:rsidR="0068249B" w:rsidRDefault="0068249B" w:rsidP="0068249B">
      <w:pPr>
        <w:pStyle w:val="ListParagraph"/>
        <w:ind w:left="2880"/>
        <w:rPr>
          <w:sz w:val="18"/>
          <w:szCs w:val="18"/>
        </w:rPr>
      </w:pPr>
      <w:r>
        <w:rPr>
          <w:sz w:val="18"/>
          <w:szCs w:val="18"/>
        </w:rPr>
        <w:t>(Joinery at this moisture content will only be available by special order or agreement and should be the subject of special protection and storage to maintain its condition.)</w:t>
      </w:r>
    </w:p>
    <w:p w14:paraId="3575BCAE" w14:textId="77777777" w:rsidR="0068249B" w:rsidRDefault="0068249B" w:rsidP="0068249B">
      <w:pPr>
        <w:ind w:left="1080"/>
        <w:rPr>
          <w:sz w:val="18"/>
          <w:szCs w:val="18"/>
        </w:rPr>
      </w:pPr>
      <w:r w:rsidRPr="00DB5BE6">
        <w:rPr>
          <w:sz w:val="18"/>
          <w:szCs w:val="18"/>
        </w:rPr>
        <w:t>It will be the responsibility of the Contractor to advise JMS as to the in-service conditions. Upon delivery the Contractor is then responsible for maintaining the correct conditions to suit the specified moisture content. The requirements only relate to solid timber and not to wood based panel products which usually have equilibrium moisture contents which differ from those of solid timber. This is fully in accordance with BS1186: Part1:1991.</w:t>
      </w:r>
    </w:p>
    <w:p w14:paraId="00D43036" w14:textId="77777777" w:rsidR="00171B61" w:rsidRPr="00DB5BE6" w:rsidRDefault="00171B61" w:rsidP="0068249B">
      <w:pPr>
        <w:ind w:left="1080"/>
        <w:rPr>
          <w:sz w:val="18"/>
          <w:szCs w:val="18"/>
        </w:rPr>
      </w:pPr>
    </w:p>
    <w:p w14:paraId="674A48A7" w14:textId="77777777" w:rsidR="0068249B" w:rsidRPr="00DB5BE6" w:rsidRDefault="0068249B" w:rsidP="0068249B">
      <w:pPr>
        <w:pStyle w:val="ListParagraph"/>
        <w:numPr>
          <w:ilvl w:val="0"/>
          <w:numId w:val="2"/>
        </w:numPr>
        <w:rPr>
          <w:sz w:val="18"/>
          <w:szCs w:val="18"/>
        </w:rPr>
      </w:pPr>
      <w:r w:rsidRPr="00DB5BE6">
        <w:rPr>
          <w:sz w:val="18"/>
          <w:szCs w:val="18"/>
        </w:rPr>
        <w:lastRenderedPageBreak/>
        <w:t>Our joinery will be delivered to site adequately protected. Fire retardant material will only be allowed for if expressly stipulated within your enquiry documents.</w:t>
      </w:r>
    </w:p>
    <w:p w14:paraId="27D221FC" w14:textId="77777777" w:rsidR="0068249B" w:rsidRDefault="0068249B" w:rsidP="0068249B">
      <w:pPr>
        <w:pStyle w:val="ListParagraph"/>
        <w:numPr>
          <w:ilvl w:val="0"/>
          <w:numId w:val="2"/>
        </w:numPr>
        <w:rPr>
          <w:sz w:val="18"/>
          <w:szCs w:val="18"/>
        </w:rPr>
      </w:pPr>
      <w:r>
        <w:rPr>
          <w:sz w:val="18"/>
          <w:szCs w:val="18"/>
        </w:rPr>
        <w:t>Should delays or disruption occur in the providing of full and final information we reserve the right to recover any resultant additional costs in the production of the joinery.</w:t>
      </w:r>
    </w:p>
    <w:p w14:paraId="436E9464" w14:textId="77777777" w:rsidR="0068249B" w:rsidRDefault="0068249B" w:rsidP="0068249B">
      <w:pPr>
        <w:pStyle w:val="ListParagraph"/>
        <w:numPr>
          <w:ilvl w:val="0"/>
          <w:numId w:val="2"/>
        </w:numPr>
        <w:rPr>
          <w:sz w:val="18"/>
          <w:szCs w:val="18"/>
        </w:rPr>
      </w:pPr>
      <w:r>
        <w:rPr>
          <w:sz w:val="18"/>
          <w:szCs w:val="18"/>
        </w:rPr>
        <w:t>Doors – Handling Installation and Finishing Instructions:</w:t>
      </w:r>
    </w:p>
    <w:p w14:paraId="043FA3FD" w14:textId="77777777" w:rsidR="0068249B" w:rsidRDefault="0068249B" w:rsidP="0068249B">
      <w:pPr>
        <w:pStyle w:val="ListParagraph"/>
        <w:ind w:left="1440"/>
        <w:rPr>
          <w:sz w:val="18"/>
          <w:szCs w:val="18"/>
        </w:rPr>
      </w:pPr>
      <w:r>
        <w:rPr>
          <w:sz w:val="18"/>
          <w:szCs w:val="18"/>
        </w:rPr>
        <w:t>Correct storage on site is essential. Store in a clean, dry area, in the same conditions as are expected when the building is occupied. Cover to protect against dirt and risk of damage from other trades working.</w:t>
      </w:r>
      <w:r>
        <w:rPr>
          <w:sz w:val="18"/>
          <w:szCs w:val="18"/>
        </w:rPr>
        <w:tab/>
        <w:t>Store doors and panels stacked flat and level to a maximum height of 1.5m. Supports should be timber, covered with plywood or cardboard to avoid marking the door/panel surface, minimum 100mm wide x 50mm deep, across the full width of the door/panel. There should be three such supports equally spaced, one across the centre and one 300mm from each end.</w:t>
      </w:r>
    </w:p>
    <w:p w14:paraId="1882C45B" w14:textId="77777777" w:rsidR="0068249B" w:rsidRDefault="0068249B" w:rsidP="0068249B">
      <w:pPr>
        <w:pStyle w:val="ListParagraph"/>
        <w:ind w:left="1440"/>
        <w:rPr>
          <w:sz w:val="18"/>
          <w:szCs w:val="18"/>
        </w:rPr>
      </w:pPr>
      <w:r>
        <w:rPr>
          <w:sz w:val="18"/>
          <w:szCs w:val="18"/>
        </w:rPr>
        <w:t>Doors with glazed apertures should be stacked with spacers between them to prevent damage to glazing beads</w:t>
      </w:r>
    </w:p>
    <w:p w14:paraId="6BB3874F" w14:textId="77777777" w:rsidR="0068249B" w:rsidRDefault="0068249B" w:rsidP="0068249B">
      <w:pPr>
        <w:pStyle w:val="ListParagraph"/>
        <w:ind w:left="1440"/>
        <w:rPr>
          <w:sz w:val="18"/>
          <w:szCs w:val="18"/>
        </w:rPr>
      </w:pPr>
      <w:r>
        <w:rPr>
          <w:sz w:val="18"/>
          <w:szCs w:val="18"/>
        </w:rPr>
        <w:t>Veneered surfaces should not be exposed to strong light as this can cause differential fading.</w:t>
      </w:r>
    </w:p>
    <w:p w14:paraId="615AE100" w14:textId="77777777" w:rsidR="0068249B" w:rsidRDefault="0068249B" w:rsidP="0068249B">
      <w:pPr>
        <w:pStyle w:val="ListParagraph"/>
        <w:ind w:left="1440"/>
        <w:rPr>
          <w:sz w:val="18"/>
          <w:szCs w:val="18"/>
        </w:rPr>
      </w:pPr>
      <w:r>
        <w:rPr>
          <w:sz w:val="18"/>
          <w:szCs w:val="18"/>
        </w:rPr>
        <w:t>Doors must not be subjected to extremes of humidity.</w:t>
      </w:r>
    </w:p>
    <w:p w14:paraId="7676AE37" w14:textId="77777777" w:rsidR="0068249B" w:rsidRDefault="0068249B" w:rsidP="0068249B">
      <w:pPr>
        <w:pStyle w:val="ListParagraph"/>
        <w:ind w:left="1440"/>
        <w:rPr>
          <w:sz w:val="18"/>
          <w:szCs w:val="18"/>
        </w:rPr>
      </w:pPr>
      <w:r>
        <w:rPr>
          <w:sz w:val="18"/>
          <w:szCs w:val="18"/>
        </w:rPr>
        <w:t>If the door is delivered to a building site the plaster, texture &amp; cement must be completely dry otherwise the excessive moisture present in the new buildings may result in expansion of the panels and resultant breakdown of the joints.</w:t>
      </w:r>
    </w:p>
    <w:p w14:paraId="42065F6E" w14:textId="77777777" w:rsidR="0068249B" w:rsidRDefault="0068249B" w:rsidP="0068249B">
      <w:pPr>
        <w:pStyle w:val="ListParagraph"/>
        <w:ind w:left="1440"/>
        <w:rPr>
          <w:sz w:val="18"/>
          <w:szCs w:val="18"/>
        </w:rPr>
      </w:pPr>
      <w:r>
        <w:rPr>
          <w:sz w:val="18"/>
          <w:szCs w:val="18"/>
        </w:rPr>
        <w:t>Prior to any work being carried out on a door and before fitting, the door should be checked as fully acceptable. JMS will not consider any claim for a manufacturing defect after the door has been fitted.</w:t>
      </w:r>
    </w:p>
    <w:p w14:paraId="0987C4B9" w14:textId="77777777" w:rsidR="0068249B" w:rsidRDefault="0068249B" w:rsidP="0068249B">
      <w:pPr>
        <w:pStyle w:val="ListParagraph"/>
        <w:ind w:left="1440"/>
        <w:rPr>
          <w:sz w:val="18"/>
          <w:szCs w:val="18"/>
        </w:rPr>
      </w:pPr>
      <w:r>
        <w:rPr>
          <w:sz w:val="18"/>
          <w:szCs w:val="18"/>
        </w:rPr>
        <w:t>It is most important that doors are treated immediately and prior to fitting with a good quality timber finish or paint on all sides/edges, including top and bottom, and all cut-outs such as hinge rebates, locks etc. Please follow the manufacturer’s instructions for the application of the finishing.</w:t>
      </w:r>
    </w:p>
    <w:p w14:paraId="3892A4CE" w14:textId="77777777" w:rsidR="0068249B" w:rsidRDefault="0068249B" w:rsidP="0068249B">
      <w:pPr>
        <w:pStyle w:val="ListParagraph"/>
        <w:ind w:left="1440"/>
        <w:rPr>
          <w:sz w:val="18"/>
          <w:szCs w:val="18"/>
        </w:rPr>
      </w:pPr>
      <w:r>
        <w:rPr>
          <w:sz w:val="18"/>
          <w:szCs w:val="18"/>
        </w:rPr>
        <w:t>No reduction in the size of the door should be undertaken without the written consent of JMS as it could lead to the invalidation of any fire or acoustic certification. Locks must not be fitted at the rail joints. It is suggested that the doors are hung using three good quality 4” brass hinges.</w:t>
      </w:r>
    </w:p>
    <w:p w14:paraId="6CC94421" w14:textId="77777777" w:rsidR="0068249B" w:rsidRDefault="0068249B" w:rsidP="0068249B">
      <w:pPr>
        <w:pStyle w:val="ListParagraph"/>
        <w:ind w:left="1440"/>
        <w:rPr>
          <w:sz w:val="18"/>
          <w:szCs w:val="18"/>
        </w:rPr>
      </w:pPr>
      <w:r>
        <w:rPr>
          <w:sz w:val="18"/>
          <w:szCs w:val="18"/>
        </w:rPr>
        <w:t>Timber is a naturally grown product subject to some movement with changes of humidity and temperature.</w:t>
      </w:r>
    </w:p>
    <w:p w14:paraId="0047A944" w14:textId="77777777" w:rsidR="0068249B" w:rsidRDefault="0068249B" w:rsidP="0068249B">
      <w:pPr>
        <w:pStyle w:val="ListParagraph"/>
        <w:ind w:left="1440"/>
        <w:rPr>
          <w:sz w:val="18"/>
          <w:szCs w:val="18"/>
        </w:rPr>
      </w:pPr>
      <w:r>
        <w:rPr>
          <w:sz w:val="18"/>
          <w:szCs w:val="18"/>
        </w:rPr>
        <w:t>During storing, fixing and thereafter maintain conditions of temperature to suit the specified moisture content of the product.</w:t>
      </w:r>
    </w:p>
    <w:p w14:paraId="5835522B" w14:textId="77777777" w:rsidR="0068249B" w:rsidRPr="001E0F6D" w:rsidRDefault="0068249B" w:rsidP="0068249B">
      <w:pPr>
        <w:pStyle w:val="ListParagraph"/>
        <w:numPr>
          <w:ilvl w:val="0"/>
          <w:numId w:val="2"/>
        </w:numPr>
        <w:rPr>
          <w:sz w:val="18"/>
          <w:szCs w:val="18"/>
        </w:rPr>
      </w:pPr>
      <w:r w:rsidRPr="001E0F6D">
        <w:rPr>
          <w:sz w:val="18"/>
          <w:szCs w:val="18"/>
        </w:rPr>
        <w:t>Price Exclusions:</w:t>
      </w:r>
    </w:p>
    <w:p w14:paraId="109E2BDE" w14:textId="77777777" w:rsidR="0068249B" w:rsidRDefault="0068249B" w:rsidP="0068249B">
      <w:pPr>
        <w:pStyle w:val="ListParagraph"/>
        <w:numPr>
          <w:ilvl w:val="0"/>
          <w:numId w:val="3"/>
        </w:numPr>
        <w:rPr>
          <w:sz w:val="18"/>
          <w:szCs w:val="18"/>
        </w:rPr>
      </w:pPr>
      <w:r>
        <w:rPr>
          <w:sz w:val="18"/>
          <w:szCs w:val="18"/>
        </w:rPr>
        <w:t>Unless stated otherwise the cutting off of horns would not be included and an extra over of £</w:t>
      </w:r>
      <w:r w:rsidR="00171B61">
        <w:rPr>
          <w:sz w:val="18"/>
          <w:szCs w:val="18"/>
        </w:rPr>
        <w:t>3</w:t>
      </w:r>
      <w:r>
        <w:rPr>
          <w:sz w:val="18"/>
          <w:szCs w:val="18"/>
        </w:rPr>
        <w:t>.00 per frame will be charged if so required.</w:t>
      </w:r>
    </w:p>
    <w:p w14:paraId="1F05A942" w14:textId="77777777" w:rsidR="0068249B" w:rsidRDefault="0068249B" w:rsidP="0068249B">
      <w:pPr>
        <w:pStyle w:val="ListParagraph"/>
        <w:numPr>
          <w:ilvl w:val="0"/>
          <w:numId w:val="3"/>
        </w:numPr>
        <w:rPr>
          <w:sz w:val="18"/>
          <w:szCs w:val="18"/>
        </w:rPr>
      </w:pPr>
      <w:r>
        <w:rPr>
          <w:sz w:val="18"/>
          <w:szCs w:val="18"/>
        </w:rPr>
        <w:t>Unless stated otherwise frames will be manufactured ‘long’ to a standard length and if required to be cut to varying specific lengths an extra over of £</w:t>
      </w:r>
      <w:r w:rsidR="00171B61">
        <w:rPr>
          <w:sz w:val="18"/>
          <w:szCs w:val="18"/>
        </w:rPr>
        <w:t>3</w:t>
      </w:r>
      <w:r>
        <w:rPr>
          <w:sz w:val="18"/>
          <w:szCs w:val="18"/>
        </w:rPr>
        <w:t>.00 will be charged.</w:t>
      </w:r>
    </w:p>
    <w:p w14:paraId="373B1900" w14:textId="77777777" w:rsidR="0068249B" w:rsidRPr="004A5948" w:rsidRDefault="0068249B" w:rsidP="0068249B">
      <w:pPr>
        <w:pStyle w:val="ListParagraph"/>
        <w:numPr>
          <w:ilvl w:val="0"/>
          <w:numId w:val="3"/>
        </w:numPr>
        <w:rPr>
          <w:sz w:val="18"/>
          <w:szCs w:val="18"/>
        </w:rPr>
      </w:pPr>
      <w:r>
        <w:rPr>
          <w:sz w:val="18"/>
          <w:szCs w:val="18"/>
        </w:rPr>
        <w:t>Unless stated otherwise the mitr</w:t>
      </w:r>
      <w:r w:rsidRPr="004A5948">
        <w:rPr>
          <w:sz w:val="18"/>
          <w:szCs w:val="18"/>
        </w:rPr>
        <w:t>ing of architraves is not included and if required an extra over of £</w:t>
      </w:r>
      <w:r w:rsidR="00171B61">
        <w:rPr>
          <w:sz w:val="18"/>
          <w:szCs w:val="18"/>
        </w:rPr>
        <w:t>5</w:t>
      </w:r>
      <w:r w:rsidRPr="004A5948">
        <w:rPr>
          <w:sz w:val="18"/>
          <w:szCs w:val="18"/>
        </w:rPr>
        <w:t>.00 per single sided set will be charged.</w:t>
      </w:r>
    </w:p>
    <w:p w14:paraId="713AEE89" w14:textId="77777777" w:rsidR="0068249B" w:rsidRDefault="0068249B" w:rsidP="0068249B">
      <w:pPr>
        <w:pStyle w:val="ListParagraph"/>
        <w:ind w:left="1440"/>
        <w:rPr>
          <w:sz w:val="18"/>
          <w:szCs w:val="18"/>
        </w:rPr>
      </w:pPr>
    </w:p>
    <w:p w14:paraId="7CDE004B" w14:textId="77777777" w:rsidR="0068249B" w:rsidRPr="0072643E" w:rsidRDefault="0068249B" w:rsidP="0068249B">
      <w:pPr>
        <w:rPr>
          <w:sz w:val="18"/>
          <w:szCs w:val="18"/>
        </w:rPr>
      </w:pPr>
      <w:r>
        <w:rPr>
          <w:bCs/>
          <w:color w:val="000000"/>
          <w:sz w:val="18"/>
          <w:szCs w:val="18"/>
          <w:lang w:val="en"/>
        </w:rPr>
        <w:t xml:space="preserve">        </w:t>
      </w:r>
      <w:r>
        <w:rPr>
          <w:sz w:val="18"/>
          <w:szCs w:val="18"/>
        </w:rPr>
        <w:tab/>
      </w:r>
    </w:p>
    <w:p w14:paraId="6BBE2744" w14:textId="77777777" w:rsidR="0068249B" w:rsidRPr="008530FF" w:rsidRDefault="0068249B" w:rsidP="00101B10"/>
    <w:sectPr w:rsidR="0068249B" w:rsidRPr="008530F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9EE3D" w14:textId="77777777" w:rsidR="00C8126E" w:rsidRDefault="00C8126E" w:rsidP="00C8126E">
      <w:pPr>
        <w:spacing w:after="0" w:line="240" w:lineRule="auto"/>
      </w:pPr>
      <w:r>
        <w:separator/>
      </w:r>
    </w:p>
  </w:endnote>
  <w:endnote w:type="continuationSeparator" w:id="0">
    <w:p w14:paraId="4472C6E3" w14:textId="77777777" w:rsidR="00C8126E" w:rsidRDefault="00C8126E" w:rsidP="00C8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6739F" w14:textId="77777777" w:rsidR="00C8126E" w:rsidRDefault="00C8126E">
    <w:pPr>
      <w:pStyle w:val="Footer"/>
    </w:pPr>
    <w:r>
      <w:rPr>
        <w:rFonts w:ascii="Arial" w:hAnsi="Arial"/>
        <w:noProof/>
        <w:lang w:eastAsia="en-GB"/>
      </w:rPr>
      <w:drawing>
        <wp:anchor distT="0" distB="0" distL="114300" distR="114300" simplePos="0" relativeHeight="251659264" behindDoc="0" locked="0" layoutInCell="1" allowOverlap="1" wp14:anchorId="636887FD" wp14:editId="3C35EBD2">
          <wp:simplePos x="0" y="0"/>
          <wp:positionH relativeFrom="column">
            <wp:posOffset>-1036320</wp:posOffset>
          </wp:positionH>
          <wp:positionV relativeFrom="paragraph">
            <wp:posOffset>-1062355</wp:posOffset>
          </wp:positionV>
          <wp:extent cx="7745730" cy="1539240"/>
          <wp:effectExtent l="0" t="0" r="7620" b="3810"/>
          <wp:wrapNone/>
          <wp:docPr id="7" name="Picture 0"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stretch>
                    <a:fillRect/>
                  </a:stretch>
                </pic:blipFill>
                <pic:spPr>
                  <a:xfrm>
                    <a:off x="0" y="0"/>
                    <a:ext cx="7745730" cy="1539240"/>
                  </a:xfrm>
                  <a:prstGeom prst="rect">
                    <a:avLst/>
                  </a:prstGeom>
                </pic:spPr>
              </pic:pic>
            </a:graphicData>
          </a:graphic>
          <wp14:sizeRelV relativeFrom="margin">
            <wp14:pctHeight>0</wp14:pctHeight>
          </wp14:sizeRelV>
        </wp:anchor>
      </w:drawing>
    </w:r>
  </w:p>
  <w:p w14:paraId="726E5A00" w14:textId="77777777" w:rsidR="00C8126E" w:rsidRDefault="00C81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BD4AA" w14:textId="77777777" w:rsidR="00C8126E" w:rsidRDefault="00C8126E" w:rsidP="00C8126E">
      <w:pPr>
        <w:spacing w:after="0" w:line="240" w:lineRule="auto"/>
      </w:pPr>
      <w:r>
        <w:separator/>
      </w:r>
    </w:p>
  </w:footnote>
  <w:footnote w:type="continuationSeparator" w:id="0">
    <w:p w14:paraId="0ABE6180" w14:textId="77777777" w:rsidR="00C8126E" w:rsidRDefault="00C8126E" w:rsidP="00C81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3C044" w14:textId="77777777" w:rsidR="00C8126E" w:rsidRDefault="00C8126E">
    <w:pPr>
      <w:pStyle w:val="Header"/>
    </w:pPr>
    <w:r w:rsidRPr="005B7C5E">
      <w:rPr>
        <w:noProof/>
        <w:lang w:eastAsia="en-GB"/>
      </w:rPr>
      <w:drawing>
        <wp:inline distT="0" distB="0" distL="0" distR="0" wp14:anchorId="1D8B7A80" wp14:editId="0AE73853">
          <wp:extent cx="5731510" cy="1102150"/>
          <wp:effectExtent l="0" t="0" r="2540" b="3175"/>
          <wp:docPr id="5" name="Picture 5" descr="Header J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JMS.jpg"/>
                  <pic:cNvPicPr/>
                </pic:nvPicPr>
                <pic:blipFill>
                  <a:blip r:embed="rId1"/>
                  <a:stretch>
                    <a:fillRect/>
                  </a:stretch>
                </pic:blipFill>
                <pic:spPr>
                  <a:xfrm>
                    <a:off x="0" y="0"/>
                    <a:ext cx="5731510" cy="1102150"/>
                  </a:xfrm>
                  <a:prstGeom prst="rect">
                    <a:avLst/>
                  </a:prstGeom>
                </pic:spPr>
              </pic:pic>
            </a:graphicData>
          </a:graphic>
        </wp:inline>
      </w:drawing>
    </w:r>
  </w:p>
  <w:p w14:paraId="7023AEF8" w14:textId="77777777" w:rsidR="00C8126E" w:rsidRDefault="00C81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F4417"/>
    <w:multiLevelType w:val="hybridMultilevel"/>
    <w:tmpl w:val="CCC663EE"/>
    <w:lvl w:ilvl="0" w:tplc="FDDEC1F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74346C"/>
    <w:multiLevelType w:val="hybridMultilevel"/>
    <w:tmpl w:val="D0DE7C94"/>
    <w:lvl w:ilvl="0" w:tplc="B64C101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F55F46"/>
    <w:multiLevelType w:val="hybridMultilevel"/>
    <w:tmpl w:val="DE5AE452"/>
    <w:lvl w:ilvl="0" w:tplc="19BA567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26E"/>
    <w:rsid w:val="000B6F26"/>
    <w:rsid w:val="00101B10"/>
    <w:rsid w:val="0013520B"/>
    <w:rsid w:val="00171B61"/>
    <w:rsid w:val="00176A18"/>
    <w:rsid w:val="001B15EF"/>
    <w:rsid w:val="001C1233"/>
    <w:rsid w:val="002654DB"/>
    <w:rsid w:val="002A3A74"/>
    <w:rsid w:val="00307054"/>
    <w:rsid w:val="003100C1"/>
    <w:rsid w:val="00353E3D"/>
    <w:rsid w:val="00360BD8"/>
    <w:rsid w:val="00387BB9"/>
    <w:rsid w:val="003B1910"/>
    <w:rsid w:val="003E6D9B"/>
    <w:rsid w:val="003E7EAE"/>
    <w:rsid w:val="003F1F4D"/>
    <w:rsid w:val="003F7089"/>
    <w:rsid w:val="00402022"/>
    <w:rsid w:val="004A7BE7"/>
    <w:rsid w:val="004D414A"/>
    <w:rsid w:val="00545C97"/>
    <w:rsid w:val="00621EF6"/>
    <w:rsid w:val="0068249B"/>
    <w:rsid w:val="00691F64"/>
    <w:rsid w:val="006C6D3C"/>
    <w:rsid w:val="007A2476"/>
    <w:rsid w:val="007A7D9C"/>
    <w:rsid w:val="007B132A"/>
    <w:rsid w:val="00813719"/>
    <w:rsid w:val="008530FF"/>
    <w:rsid w:val="008B5AA1"/>
    <w:rsid w:val="008C3210"/>
    <w:rsid w:val="00927E91"/>
    <w:rsid w:val="00954B6D"/>
    <w:rsid w:val="009A1468"/>
    <w:rsid w:val="00A63586"/>
    <w:rsid w:val="00B06B9F"/>
    <w:rsid w:val="00B4181D"/>
    <w:rsid w:val="00B95176"/>
    <w:rsid w:val="00BF6E3E"/>
    <w:rsid w:val="00C1064C"/>
    <w:rsid w:val="00C8126E"/>
    <w:rsid w:val="00CB3EEF"/>
    <w:rsid w:val="00DA2E83"/>
    <w:rsid w:val="00DE63F4"/>
    <w:rsid w:val="00E13305"/>
    <w:rsid w:val="00E141A5"/>
    <w:rsid w:val="00E632DE"/>
    <w:rsid w:val="00F46427"/>
    <w:rsid w:val="00F94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9B01F33"/>
  <w15:docId w15:val="{FCAAD368-5011-437A-A8D2-6A779072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0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26E"/>
  </w:style>
  <w:style w:type="paragraph" w:styleId="Footer">
    <w:name w:val="footer"/>
    <w:basedOn w:val="Normal"/>
    <w:link w:val="FooterChar"/>
    <w:uiPriority w:val="99"/>
    <w:unhideWhenUsed/>
    <w:rsid w:val="00C81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26E"/>
  </w:style>
  <w:style w:type="paragraph" w:styleId="BalloonText">
    <w:name w:val="Balloon Text"/>
    <w:basedOn w:val="Normal"/>
    <w:link w:val="BalloonTextChar"/>
    <w:uiPriority w:val="99"/>
    <w:semiHidden/>
    <w:unhideWhenUsed/>
    <w:rsid w:val="00C81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26E"/>
    <w:rPr>
      <w:rFonts w:ascii="Tahoma" w:hAnsi="Tahoma" w:cs="Tahoma"/>
      <w:sz w:val="16"/>
      <w:szCs w:val="16"/>
    </w:rPr>
  </w:style>
  <w:style w:type="paragraph" w:styleId="NoSpacing">
    <w:name w:val="No Spacing"/>
    <w:uiPriority w:val="1"/>
    <w:qFormat/>
    <w:rsid w:val="003100C1"/>
    <w:pPr>
      <w:spacing w:after="0" w:line="240" w:lineRule="auto"/>
    </w:pPr>
  </w:style>
  <w:style w:type="character" w:customStyle="1" w:styleId="Heading1Char">
    <w:name w:val="Heading 1 Char"/>
    <w:basedOn w:val="DefaultParagraphFont"/>
    <w:link w:val="Heading1"/>
    <w:uiPriority w:val="9"/>
    <w:rsid w:val="003100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82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2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B2661-3EEB-4224-9075-7C48CDE9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PaulB</dc:creator>
  <cp:lastModifiedBy>Andy Barlow</cp:lastModifiedBy>
  <cp:revision>3</cp:revision>
  <cp:lastPrinted>2020-12-21T08:38:00Z</cp:lastPrinted>
  <dcterms:created xsi:type="dcterms:W3CDTF">2020-12-21T08:25:00Z</dcterms:created>
  <dcterms:modified xsi:type="dcterms:W3CDTF">2020-12-21T08:38:00Z</dcterms:modified>
</cp:coreProperties>
</file>